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11D80" w14:textId="7F66BB60" w:rsidR="00691F8D" w:rsidRPr="005368B1" w:rsidRDefault="002773BE" w:rsidP="00691F8D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MÓNICA CRISTINA PINO ALFONZO</w:t>
      </w:r>
    </w:p>
    <w:p w14:paraId="2EB5910A" w14:textId="7240B422" w:rsidR="00691F8D" w:rsidRPr="005368B1" w:rsidRDefault="002773BE" w:rsidP="00691F8D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RU</w:t>
      </w:r>
      <w:r w:rsidR="006F7910">
        <w:rPr>
          <w:rFonts w:ascii="Arial" w:hAnsi="Arial"/>
          <w:b/>
          <w:color w:val="000000"/>
          <w:sz w:val="22"/>
          <w:szCs w:val="22"/>
        </w:rPr>
        <w:t>T</w:t>
      </w:r>
      <w:r>
        <w:rPr>
          <w:rFonts w:ascii="Arial" w:hAnsi="Arial"/>
          <w:b/>
          <w:color w:val="000000"/>
          <w:sz w:val="22"/>
          <w:szCs w:val="22"/>
        </w:rPr>
        <w:t xml:space="preserve"> 23.041.351-7</w:t>
      </w:r>
    </w:p>
    <w:p w14:paraId="068A08CC" w14:textId="0E55FA99" w:rsidR="00691F8D" w:rsidRPr="005368B1" w:rsidRDefault="002773BE" w:rsidP="00691F8D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06 de Octubre de 1978</w:t>
      </w:r>
      <w:r w:rsidR="00691F8D" w:rsidRPr="005368B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78803D9E" w14:textId="18761599" w:rsidR="00691F8D" w:rsidRPr="005368B1" w:rsidRDefault="002773BE" w:rsidP="00691F8D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Dirección: San Francisco 426, Buin, Chile</w:t>
      </w:r>
    </w:p>
    <w:p w14:paraId="6AC8C97C" w14:textId="09E7EBBF" w:rsidR="00691F8D" w:rsidRPr="00D62DC0" w:rsidRDefault="00691F8D" w:rsidP="00691F8D">
      <w:pPr>
        <w:jc w:val="center"/>
        <w:rPr>
          <w:rFonts w:ascii="Arial" w:hAnsi="Arial"/>
          <w:color w:val="000000"/>
          <w:sz w:val="22"/>
          <w:szCs w:val="22"/>
        </w:rPr>
      </w:pPr>
      <w:r w:rsidRPr="00D62DC0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D62DC0">
        <w:rPr>
          <w:rFonts w:ascii="Arial" w:hAnsi="Arial"/>
          <w:color w:val="000000"/>
          <w:sz w:val="22"/>
          <w:szCs w:val="22"/>
        </w:rPr>
        <w:t>Teléfono</w:t>
      </w:r>
      <w:r w:rsidR="002773BE" w:rsidRPr="00D62DC0">
        <w:rPr>
          <w:rFonts w:ascii="Arial" w:hAnsi="Arial"/>
          <w:color w:val="000000"/>
          <w:sz w:val="22"/>
          <w:szCs w:val="22"/>
        </w:rPr>
        <w:t>: Hab.02-5177090, Celular: 9-91984404</w:t>
      </w:r>
    </w:p>
    <w:p w14:paraId="4C524259" w14:textId="77777777" w:rsidR="00AD67AD" w:rsidRDefault="00691F8D" w:rsidP="00D62DC0">
      <w:pPr>
        <w:jc w:val="center"/>
        <w:rPr>
          <w:rFonts w:ascii="Arial" w:hAnsi="Arial"/>
          <w:color w:val="000000"/>
          <w:sz w:val="22"/>
          <w:szCs w:val="22"/>
        </w:rPr>
      </w:pPr>
      <w:r w:rsidRPr="00D62DC0">
        <w:rPr>
          <w:rFonts w:ascii="Arial" w:hAnsi="Arial"/>
          <w:color w:val="000000"/>
          <w:sz w:val="22"/>
          <w:szCs w:val="22"/>
        </w:rPr>
        <w:t>Correo electrónico</w:t>
      </w:r>
      <w:r w:rsidR="002773BE" w:rsidRPr="00D62DC0">
        <w:rPr>
          <w:rFonts w:ascii="Arial" w:hAnsi="Arial"/>
          <w:color w:val="000000"/>
          <w:sz w:val="22"/>
          <w:szCs w:val="22"/>
        </w:rPr>
        <w:t xml:space="preserve">: </w:t>
      </w:r>
      <w:hyperlink r:id="rId8" w:history="1">
        <w:r w:rsidR="00D62DC0" w:rsidRPr="00D62DC0">
          <w:rPr>
            <w:rFonts w:ascii="Arial" w:hAnsi="Arial"/>
            <w:color w:val="000000"/>
            <w:sz w:val="22"/>
            <w:szCs w:val="22"/>
          </w:rPr>
          <w:t>mcpa06@gmail.com</w:t>
        </w:r>
      </w:hyperlink>
      <w:r w:rsidR="00D62DC0" w:rsidRPr="00D62DC0">
        <w:rPr>
          <w:rFonts w:ascii="Arial" w:hAnsi="Arial"/>
          <w:color w:val="000000"/>
          <w:sz w:val="22"/>
          <w:szCs w:val="22"/>
        </w:rPr>
        <w:t xml:space="preserve">. </w:t>
      </w:r>
    </w:p>
    <w:p w14:paraId="7EAD6850" w14:textId="0AC81DA9" w:rsidR="00D62DC0" w:rsidRDefault="00D62DC0" w:rsidP="00D62DC0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proofErr w:type="spellStart"/>
      <w:r w:rsidRPr="009F3D3C">
        <w:rPr>
          <w:rFonts w:ascii="Arial" w:hAnsi="Arial"/>
          <w:color w:val="000000"/>
          <w:sz w:val="22"/>
          <w:szCs w:val="22"/>
          <w:lang w:val="en-US"/>
        </w:rPr>
        <w:t>Linkedin</w:t>
      </w:r>
      <w:proofErr w:type="spellEnd"/>
      <w:r w:rsidRPr="009F3D3C">
        <w:rPr>
          <w:rFonts w:ascii="Arial" w:hAnsi="Arial"/>
          <w:color w:val="000000"/>
          <w:sz w:val="22"/>
          <w:szCs w:val="22"/>
          <w:lang w:val="en-US"/>
        </w:rPr>
        <w:t>: cl.linkedin.com/pub/</w:t>
      </w:r>
      <w:proofErr w:type="spellStart"/>
      <w:r w:rsidRPr="009F3D3C">
        <w:rPr>
          <w:rFonts w:ascii="Arial" w:hAnsi="Arial"/>
          <w:color w:val="000000"/>
          <w:sz w:val="22"/>
          <w:szCs w:val="22"/>
          <w:lang w:val="en-US"/>
        </w:rPr>
        <w:t>mónica-pino</w:t>
      </w:r>
      <w:proofErr w:type="spellEnd"/>
      <w:r w:rsidRPr="009F3D3C">
        <w:rPr>
          <w:rFonts w:ascii="Arial" w:hAnsi="Arial"/>
          <w:color w:val="000000"/>
          <w:sz w:val="22"/>
          <w:szCs w:val="22"/>
          <w:lang w:val="en-US"/>
        </w:rPr>
        <w:t>/44/200/a25</w:t>
      </w:r>
    </w:p>
    <w:p w14:paraId="2B87C8FF" w14:textId="77777777" w:rsidR="00691F8D" w:rsidRPr="005368B1" w:rsidRDefault="00691F8D" w:rsidP="00691F8D">
      <w:pPr>
        <w:pBdr>
          <w:bottom w:val="single" w:sz="4" w:space="1" w:color="auto"/>
        </w:pBd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5368B1">
        <w:rPr>
          <w:rFonts w:ascii="Arial Narrow" w:hAnsi="Arial Narrow" w:cs="Arial"/>
          <w:b/>
          <w:color w:val="000000"/>
          <w:sz w:val="22"/>
          <w:szCs w:val="22"/>
        </w:rPr>
        <w:t>Resumen Profesional</w:t>
      </w:r>
    </w:p>
    <w:p w14:paraId="4CDABC8C" w14:textId="77777777" w:rsidR="00713565" w:rsidRPr="004A6110" w:rsidRDefault="00713565" w:rsidP="00691F8D">
      <w:pPr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2E7821F2" w14:textId="0FD2DF52" w:rsidR="002773BE" w:rsidRPr="005368B1" w:rsidRDefault="002773BE" w:rsidP="00691F8D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Ingeniero Químico</w:t>
      </w:r>
      <w:r w:rsidRPr="005368B1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con 12</w:t>
      </w:r>
      <w:r w:rsidR="00691F8D" w:rsidRPr="005368B1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 xml:space="preserve">años de experiencia en </w:t>
      </w:r>
      <w:r w:rsidR="00691F8D" w:rsidRPr="005368B1">
        <w:rPr>
          <w:rFonts w:ascii="Arial Narrow" w:hAnsi="Arial Narrow" w:cs="Arial"/>
          <w:color w:val="000000"/>
          <w:sz w:val="22"/>
          <w:szCs w:val="22"/>
        </w:rPr>
        <w:t xml:space="preserve">el rubro </w:t>
      </w:r>
      <w:r w:rsidR="00A368F9">
        <w:rPr>
          <w:rFonts w:ascii="Arial Narrow" w:hAnsi="Arial Narrow" w:cs="Arial"/>
          <w:color w:val="000000"/>
          <w:sz w:val="22"/>
          <w:szCs w:val="22"/>
        </w:rPr>
        <w:t xml:space="preserve">de </w:t>
      </w:r>
      <w:r w:rsidR="00FF3279">
        <w:rPr>
          <w:rFonts w:ascii="Arial Narrow" w:hAnsi="Arial Narrow" w:cs="Arial"/>
          <w:color w:val="000000"/>
          <w:sz w:val="22"/>
          <w:szCs w:val="22"/>
        </w:rPr>
        <w:t>energ</w:t>
      </w:r>
      <w:r w:rsidR="00A368F9">
        <w:rPr>
          <w:rFonts w:ascii="Arial Narrow" w:hAnsi="Arial Narrow" w:cs="Arial"/>
          <w:color w:val="000000"/>
          <w:sz w:val="22"/>
          <w:szCs w:val="22"/>
        </w:rPr>
        <w:t>ía y petróleo</w:t>
      </w:r>
      <w:r w:rsidR="009F7D96">
        <w:rPr>
          <w:rFonts w:ascii="Arial Narrow" w:hAnsi="Arial Narrow" w:cs="Arial"/>
          <w:color w:val="000000"/>
          <w:sz w:val="22"/>
          <w:szCs w:val="22"/>
        </w:rPr>
        <w:t>,</w:t>
      </w:r>
      <w:r w:rsidR="00F73B3F">
        <w:rPr>
          <w:rFonts w:ascii="Arial Narrow" w:hAnsi="Arial Narrow" w:cs="Arial"/>
          <w:color w:val="000000"/>
          <w:sz w:val="22"/>
          <w:szCs w:val="22"/>
        </w:rPr>
        <w:t xml:space="preserve"> en </w:t>
      </w:r>
      <w:r>
        <w:rPr>
          <w:rFonts w:ascii="Arial Narrow" w:hAnsi="Arial Narrow" w:cs="Arial"/>
          <w:color w:val="000000"/>
          <w:sz w:val="22"/>
          <w:szCs w:val="22"/>
        </w:rPr>
        <w:t xml:space="preserve"> las áreas de Confiabilidad, </w:t>
      </w:r>
      <w:r w:rsidR="009F3D3C">
        <w:rPr>
          <w:rFonts w:ascii="Arial Narrow" w:hAnsi="Arial Narrow" w:cs="Arial"/>
          <w:color w:val="000000"/>
          <w:sz w:val="22"/>
          <w:szCs w:val="22"/>
        </w:rPr>
        <w:t>Operaciones</w:t>
      </w:r>
      <w:r w:rsidR="009F7D96">
        <w:rPr>
          <w:rFonts w:ascii="Arial Narrow" w:hAnsi="Arial Narrow" w:cs="Arial"/>
          <w:color w:val="000000"/>
          <w:sz w:val="22"/>
          <w:szCs w:val="22"/>
        </w:rPr>
        <w:t xml:space="preserve">, Corrosión </w:t>
      </w:r>
      <w:r w:rsidR="009F3D3C">
        <w:rPr>
          <w:rFonts w:ascii="Arial Narrow" w:hAnsi="Arial Narrow" w:cs="Arial"/>
          <w:color w:val="000000"/>
          <w:sz w:val="22"/>
          <w:szCs w:val="22"/>
        </w:rPr>
        <w:t xml:space="preserve">y </w:t>
      </w:r>
      <w:r w:rsidRPr="005E0524">
        <w:rPr>
          <w:rFonts w:ascii="Arial Narrow" w:hAnsi="Arial Narrow" w:cs="Arial"/>
          <w:color w:val="000000"/>
          <w:sz w:val="22"/>
          <w:szCs w:val="22"/>
        </w:rPr>
        <w:t>Mantenimiento</w:t>
      </w:r>
      <w:r w:rsidR="00CC33E8" w:rsidRPr="005E0524">
        <w:rPr>
          <w:rFonts w:ascii="Arial Narrow" w:hAnsi="Arial Narrow" w:cs="Arial"/>
          <w:color w:val="000000"/>
          <w:sz w:val="22"/>
          <w:szCs w:val="22"/>
        </w:rPr>
        <w:t>,</w:t>
      </w:r>
      <w:r w:rsidR="005E052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D47C1">
        <w:rPr>
          <w:rFonts w:ascii="Arial Narrow" w:hAnsi="Arial Narrow" w:cs="Arial"/>
          <w:color w:val="000000"/>
          <w:sz w:val="22"/>
          <w:szCs w:val="22"/>
        </w:rPr>
        <w:t xml:space="preserve">profesional 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con </w:t>
      </w:r>
      <w:r w:rsidR="005E0524" w:rsidRPr="005E0524">
        <w:rPr>
          <w:rFonts w:ascii="Arial Narrow" w:hAnsi="Arial Narrow" w:cs="Arial"/>
          <w:color w:val="000000"/>
          <w:sz w:val="22"/>
          <w:szCs w:val="22"/>
        </w:rPr>
        <w:t>capacidad de</w:t>
      </w:r>
      <w:r w:rsidR="005E0524">
        <w:rPr>
          <w:rFonts w:ascii="Arial Narrow" w:hAnsi="Arial Narrow" w:cs="Arial"/>
          <w:color w:val="000000"/>
          <w:sz w:val="22"/>
          <w:szCs w:val="22"/>
        </w:rPr>
        <w:t xml:space="preserve"> comunicación</w:t>
      </w:r>
      <w:r w:rsidR="007D47C1">
        <w:rPr>
          <w:rFonts w:ascii="Arial Narrow" w:hAnsi="Arial Narrow" w:cs="Arial"/>
          <w:color w:val="000000"/>
          <w:sz w:val="22"/>
          <w:szCs w:val="22"/>
        </w:rPr>
        <w:t>,</w:t>
      </w:r>
      <w:r w:rsidR="007D47C1" w:rsidRPr="007D47C1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D47C1">
        <w:rPr>
          <w:rFonts w:ascii="Arial Narrow" w:hAnsi="Arial Narrow" w:cs="Arial"/>
          <w:color w:val="000000"/>
          <w:sz w:val="22"/>
          <w:szCs w:val="22"/>
        </w:rPr>
        <w:t>analítica, aprendizaje continuo,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 trabajo </w:t>
      </w:r>
      <w:r w:rsidR="005E0524">
        <w:rPr>
          <w:rFonts w:ascii="Arial Narrow" w:hAnsi="Arial Narrow" w:cs="Arial"/>
          <w:color w:val="000000"/>
          <w:sz w:val="22"/>
          <w:szCs w:val="22"/>
        </w:rPr>
        <w:t>en equipo</w:t>
      </w:r>
      <w:r w:rsidR="009F3D3C">
        <w:rPr>
          <w:rFonts w:ascii="Arial Narrow" w:hAnsi="Arial Narrow" w:cs="Arial"/>
          <w:color w:val="000000"/>
          <w:sz w:val="22"/>
          <w:szCs w:val="22"/>
        </w:rPr>
        <w:t xml:space="preserve"> y</w:t>
      </w:r>
      <w:r w:rsidR="007D47C1">
        <w:rPr>
          <w:rFonts w:ascii="Arial Narrow" w:hAnsi="Arial Narrow" w:cs="Arial"/>
          <w:color w:val="000000"/>
          <w:sz w:val="22"/>
          <w:szCs w:val="22"/>
        </w:rPr>
        <w:t xml:space="preserve"> bajo presión</w:t>
      </w:r>
      <w:r w:rsidR="00904468" w:rsidRPr="005368B1">
        <w:rPr>
          <w:rFonts w:ascii="Arial Narrow" w:hAnsi="Arial Narrow" w:cs="Arial"/>
          <w:color w:val="000000"/>
          <w:sz w:val="22"/>
          <w:szCs w:val="22"/>
        </w:rPr>
        <w:t>.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  Habilidad en la aplicación </w:t>
      </w:r>
      <w:r w:rsidR="005E0524" w:rsidRPr="005E0524">
        <w:rPr>
          <w:rFonts w:ascii="Arial Narrow" w:hAnsi="Arial Narrow" w:cs="Arial"/>
          <w:color w:val="000000"/>
          <w:sz w:val="22"/>
          <w:szCs w:val="22"/>
        </w:rPr>
        <w:t>de metodologías de confiabilidad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: Análisis Causa Raíz (ACR), </w:t>
      </w:r>
      <w:r w:rsidR="009F7D96">
        <w:rPr>
          <w:rFonts w:ascii="Arial Narrow" w:hAnsi="Arial Narrow" w:cs="Arial"/>
          <w:color w:val="000000"/>
          <w:sz w:val="22"/>
          <w:szCs w:val="22"/>
        </w:rPr>
        <w:t xml:space="preserve">Análisis de criticidad, </w:t>
      </w:r>
      <w:r w:rsidR="005E0524" w:rsidRPr="005E0524">
        <w:rPr>
          <w:rFonts w:ascii="Arial Narrow" w:hAnsi="Arial Narrow" w:cs="Arial"/>
          <w:color w:val="000000"/>
          <w:sz w:val="22"/>
          <w:szCs w:val="22"/>
        </w:rPr>
        <w:t xml:space="preserve">Mantenimiento Centrado en Confiabilidad (MCC), </w:t>
      </w:r>
      <w:r w:rsidR="009F3D3C">
        <w:rPr>
          <w:rFonts w:ascii="Arial Narrow" w:hAnsi="Arial Narrow" w:cs="Arial"/>
          <w:color w:val="000000"/>
          <w:sz w:val="22"/>
          <w:szCs w:val="22"/>
        </w:rPr>
        <w:t>implementación de planes de mantenimiento y calidad,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 así como</w:t>
      </w:r>
      <w:r w:rsidR="009F3D3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F7D96">
        <w:rPr>
          <w:rFonts w:ascii="Arial Narrow" w:hAnsi="Arial Narrow" w:cs="Arial"/>
          <w:color w:val="000000"/>
          <w:sz w:val="22"/>
          <w:szCs w:val="22"/>
        </w:rPr>
        <w:t xml:space="preserve">métodos de prevención y control de corrosión interna, </w:t>
      </w:r>
      <w:r w:rsidR="009F3D3C">
        <w:rPr>
          <w:rFonts w:ascii="Arial Narrow" w:hAnsi="Arial Narrow" w:cs="Arial"/>
          <w:color w:val="000000"/>
          <w:sz w:val="22"/>
          <w:szCs w:val="22"/>
        </w:rPr>
        <w:t>manejo de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F73B3F">
        <w:rPr>
          <w:rFonts w:ascii="Arial Narrow" w:hAnsi="Arial Narrow" w:cs="Arial"/>
          <w:color w:val="000000"/>
          <w:sz w:val="22"/>
          <w:szCs w:val="22"/>
        </w:rPr>
        <w:t xml:space="preserve">procesos de contratación y </w:t>
      </w:r>
      <w:r w:rsidR="009F3D3C">
        <w:rPr>
          <w:rFonts w:ascii="Arial Narrow" w:hAnsi="Arial Narrow" w:cs="Arial"/>
          <w:color w:val="000000"/>
          <w:sz w:val="22"/>
          <w:szCs w:val="22"/>
        </w:rPr>
        <w:t>control</w:t>
      </w:r>
      <w:r w:rsidR="00F73B3F">
        <w:rPr>
          <w:rFonts w:ascii="Arial Narrow" w:hAnsi="Arial Narrow" w:cs="Arial"/>
          <w:color w:val="000000"/>
          <w:sz w:val="22"/>
          <w:szCs w:val="22"/>
        </w:rPr>
        <w:t xml:space="preserve"> de inventarios</w:t>
      </w:r>
      <w:r w:rsidR="00FB4B96">
        <w:rPr>
          <w:rFonts w:ascii="Arial Narrow" w:hAnsi="Arial Narrow" w:cs="Arial"/>
          <w:color w:val="000000"/>
          <w:sz w:val="22"/>
          <w:szCs w:val="22"/>
        </w:rPr>
        <w:t>,</w:t>
      </w:r>
      <w:r w:rsidR="005E0524" w:rsidRPr="005E052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FB4B96">
        <w:rPr>
          <w:rFonts w:ascii="Arial Narrow" w:hAnsi="Arial Narrow" w:cs="Arial"/>
          <w:color w:val="000000"/>
          <w:sz w:val="22"/>
          <w:szCs w:val="22"/>
        </w:rPr>
        <w:t>permitiendo</w:t>
      </w:r>
      <w:r w:rsidRPr="002773BE">
        <w:rPr>
          <w:rFonts w:ascii="Arial Narrow" w:hAnsi="Arial Narrow" w:cs="Arial"/>
          <w:color w:val="000000"/>
          <w:sz w:val="22"/>
          <w:szCs w:val="22"/>
        </w:rPr>
        <w:t xml:space="preserve"> contribuir en la mejora 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de los procesos productivos, </w:t>
      </w:r>
      <w:r w:rsidRPr="002773BE">
        <w:rPr>
          <w:rFonts w:ascii="Arial Narrow" w:hAnsi="Arial Narrow" w:cs="Arial"/>
          <w:color w:val="000000"/>
          <w:sz w:val="22"/>
          <w:szCs w:val="22"/>
        </w:rPr>
        <w:t>creación de valor</w:t>
      </w:r>
      <w:r w:rsidR="00FB4B96">
        <w:rPr>
          <w:rFonts w:ascii="Arial Narrow" w:hAnsi="Arial Narrow" w:cs="Arial"/>
          <w:color w:val="000000"/>
          <w:sz w:val="22"/>
          <w:szCs w:val="22"/>
        </w:rPr>
        <w:t xml:space="preserve"> y mejora de confiabilidad de las instalaciones.</w:t>
      </w:r>
      <w:r w:rsidR="00AD67AD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32F44D27" w14:textId="776FCF5A" w:rsidR="00691F8D" w:rsidRPr="004A6110" w:rsidRDefault="00FB4B96" w:rsidP="00691F8D">
      <w:pPr>
        <w:jc w:val="both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6525B68" w14:textId="77777777" w:rsidR="00691F8D" w:rsidRPr="005368B1" w:rsidRDefault="00691F8D" w:rsidP="00691F8D">
      <w:pPr>
        <w:pBdr>
          <w:bottom w:val="single" w:sz="4" w:space="1" w:color="auto"/>
        </w:pBd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5368B1">
        <w:rPr>
          <w:rFonts w:ascii="Arial Narrow" w:hAnsi="Arial Narrow" w:cs="Arial"/>
          <w:b/>
          <w:color w:val="000000"/>
          <w:sz w:val="22"/>
          <w:szCs w:val="22"/>
        </w:rPr>
        <w:t>Antecedentes Laborales</w:t>
      </w:r>
      <w:r w:rsidRPr="005368B1">
        <w:rPr>
          <w:rFonts w:ascii="Arial Narrow" w:hAnsi="Arial Narrow" w:cs="Arial"/>
          <w:b/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                     </w:t>
      </w:r>
    </w:p>
    <w:p w14:paraId="208954D0" w14:textId="77777777" w:rsidR="00691F8D" w:rsidRPr="004A6110" w:rsidRDefault="00691F8D" w:rsidP="00691F8D">
      <w:pPr>
        <w:rPr>
          <w:rFonts w:ascii="Arial Narrow" w:hAnsi="Arial Narrow" w:cs="Arial"/>
          <w:color w:val="0000FF"/>
          <w:sz w:val="16"/>
          <w:szCs w:val="16"/>
        </w:rPr>
      </w:pPr>
    </w:p>
    <w:p w14:paraId="15CF1C6A" w14:textId="2EBEBF0A" w:rsidR="00691F8D" w:rsidRPr="00E105E7" w:rsidRDefault="0075537D" w:rsidP="00E105E7">
      <w:pPr>
        <w:pStyle w:val="Prrafodelista"/>
        <w:numPr>
          <w:ilvl w:val="0"/>
          <w:numId w:val="6"/>
        </w:numPr>
        <w:ind w:left="426"/>
        <w:rPr>
          <w:rFonts w:ascii="Arial Narrow" w:hAnsi="Arial Narrow" w:cs="Arial"/>
          <w:sz w:val="22"/>
          <w:szCs w:val="22"/>
        </w:rPr>
      </w:pPr>
      <w:r w:rsidRPr="00E105E7">
        <w:rPr>
          <w:rFonts w:ascii="Arial Narrow" w:hAnsi="Arial Narrow" w:cs="Arial"/>
          <w:b/>
          <w:sz w:val="22"/>
          <w:szCs w:val="22"/>
        </w:rPr>
        <w:t>Petróleos de Venezuela</w:t>
      </w:r>
      <w:r w:rsidR="00B67094">
        <w:rPr>
          <w:rFonts w:ascii="Arial Narrow" w:hAnsi="Arial Narrow" w:cs="Arial"/>
          <w:b/>
          <w:sz w:val="22"/>
          <w:szCs w:val="22"/>
        </w:rPr>
        <w:t>, S.A.</w:t>
      </w:r>
      <w:r w:rsidRPr="00E105E7">
        <w:rPr>
          <w:rFonts w:ascii="Arial Narrow" w:hAnsi="Arial Narrow" w:cs="Arial"/>
          <w:b/>
          <w:sz w:val="22"/>
          <w:szCs w:val="22"/>
        </w:rPr>
        <w:t xml:space="preserve"> (PDVSA)</w:t>
      </w:r>
      <w:r w:rsidR="00B67094">
        <w:rPr>
          <w:rFonts w:ascii="Arial Narrow" w:hAnsi="Arial Narrow" w:cs="Arial"/>
          <w:b/>
          <w:sz w:val="22"/>
          <w:szCs w:val="22"/>
        </w:rPr>
        <w:t>:</w:t>
      </w:r>
      <w:r w:rsidR="00904468" w:rsidRPr="00E105E7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Oct. 2013 – </w:t>
      </w:r>
      <w:r w:rsidR="00F73B3F">
        <w:rPr>
          <w:rFonts w:ascii="Arial Narrow" w:hAnsi="Arial Narrow" w:cs="Arial"/>
          <w:b/>
          <w:color w:val="000000"/>
          <w:sz w:val="22"/>
          <w:szCs w:val="22"/>
        </w:rPr>
        <w:t>Junio</w:t>
      </w:r>
      <w:r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 2015</w:t>
      </w:r>
    </w:p>
    <w:p w14:paraId="2F71E509" w14:textId="3D0981BC" w:rsidR="0075537D" w:rsidRPr="0075537D" w:rsidRDefault="00147770" w:rsidP="004A1C0C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</w:t>
      </w:r>
      <w:r w:rsidR="0075537D" w:rsidRPr="0075537D">
        <w:rPr>
          <w:rFonts w:ascii="Arial Narrow" w:hAnsi="Arial Narrow" w:cs="Arial"/>
          <w:b/>
          <w:sz w:val="22"/>
          <w:szCs w:val="22"/>
        </w:rPr>
        <w:t xml:space="preserve">Jefa de Equipos </w:t>
      </w:r>
      <w:r w:rsidR="00F73B3F">
        <w:rPr>
          <w:rFonts w:ascii="Arial Narrow" w:hAnsi="Arial Narrow" w:cs="Arial"/>
          <w:b/>
          <w:sz w:val="22"/>
          <w:szCs w:val="22"/>
        </w:rPr>
        <w:t xml:space="preserve">de operación </w:t>
      </w:r>
      <w:r w:rsidR="0075537D" w:rsidRPr="0075537D">
        <w:rPr>
          <w:rFonts w:ascii="Arial Narrow" w:hAnsi="Arial Narrow" w:cs="Arial"/>
          <w:b/>
          <w:sz w:val="22"/>
          <w:szCs w:val="22"/>
        </w:rPr>
        <w:t>Existentes. Gerencia de Confiabilidad Operacional, División Exploración y Producción.</w:t>
      </w:r>
    </w:p>
    <w:p w14:paraId="07DAD08F" w14:textId="24A08F99" w:rsidR="00F73B3F" w:rsidRDefault="004A1C0C" w:rsidP="004A1C0C">
      <w:pPr>
        <w:jc w:val="both"/>
      </w:pPr>
      <w:r>
        <w:rPr>
          <w:rFonts w:ascii="Arial Narrow" w:hAnsi="Arial Narrow" w:cs="Arial"/>
          <w:sz w:val="22"/>
          <w:szCs w:val="22"/>
        </w:rPr>
        <w:t xml:space="preserve">Funciones principales: </w:t>
      </w:r>
      <w:r w:rsidR="00691F8D" w:rsidRPr="005368B1">
        <w:rPr>
          <w:rFonts w:ascii="Arial Narrow" w:hAnsi="Arial Narrow" w:cs="Arial"/>
          <w:sz w:val="22"/>
          <w:szCs w:val="22"/>
          <w:lang w:val="es-ES_tradnl"/>
        </w:rPr>
        <w:t>-</w:t>
      </w:r>
      <w:r w:rsidR="0075537D" w:rsidRPr="0075537D">
        <w:t xml:space="preserve"> </w:t>
      </w:r>
      <w:r w:rsidR="00F73B3F" w:rsidRPr="00F73B3F">
        <w:rPr>
          <w:rFonts w:ascii="Arial Narrow" w:hAnsi="Arial Narrow" w:cs="Arial"/>
          <w:sz w:val="22"/>
          <w:szCs w:val="22"/>
          <w:lang w:val="es-ES_tradnl"/>
        </w:rPr>
        <w:t>Gestión y control de actividades orientadas a la mejora cont</w:t>
      </w:r>
      <w:r w:rsidR="009F7D96">
        <w:rPr>
          <w:rFonts w:ascii="Arial Narrow" w:hAnsi="Arial Narrow" w:cs="Arial"/>
          <w:sz w:val="22"/>
          <w:szCs w:val="22"/>
          <w:lang w:val="es-ES_tradnl"/>
        </w:rPr>
        <w:t xml:space="preserve">inua de los </w:t>
      </w:r>
      <w:r w:rsidR="0066356E">
        <w:rPr>
          <w:rFonts w:ascii="Arial Narrow" w:hAnsi="Arial Narrow" w:cs="Arial"/>
          <w:sz w:val="22"/>
          <w:szCs w:val="22"/>
          <w:lang w:val="es-ES_tradnl"/>
        </w:rPr>
        <w:t>procesos de operación</w:t>
      </w:r>
      <w:r w:rsidR="007D47C1">
        <w:rPr>
          <w:rFonts w:ascii="Arial Narrow" w:hAnsi="Arial Narrow" w:cs="Arial"/>
          <w:sz w:val="22"/>
          <w:szCs w:val="22"/>
          <w:lang w:val="es-ES_tradnl"/>
        </w:rPr>
        <w:t>, calidad</w:t>
      </w:r>
      <w:r w:rsidR="00F73B3F" w:rsidRPr="00F73B3F">
        <w:rPr>
          <w:rFonts w:ascii="Arial Narrow" w:hAnsi="Arial Narrow" w:cs="Arial"/>
          <w:sz w:val="22"/>
          <w:szCs w:val="22"/>
          <w:lang w:val="es-ES_tradnl"/>
        </w:rPr>
        <w:t xml:space="preserve">, mantenimiento y gestión de activos en </w:t>
      </w:r>
      <w:r w:rsidR="009F7D96">
        <w:rPr>
          <w:rFonts w:ascii="Arial Narrow" w:hAnsi="Arial Narrow" w:cs="Arial"/>
          <w:sz w:val="22"/>
          <w:szCs w:val="22"/>
          <w:lang w:val="es-ES_tradnl"/>
        </w:rPr>
        <w:t>plantas de manejo de crudo, gas y agua</w:t>
      </w:r>
      <w:r w:rsidR="00F73B3F">
        <w:rPr>
          <w:rFonts w:ascii="Arial Narrow" w:hAnsi="Arial Narrow" w:cs="Arial"/>
          <w:sz w:val="22"/>
          <w:szCs w:val="22"/>
          <w:lang w:val="es-ES_tradnl"/>
        </w:rPr>
        <w:t>. -</w:t>
      </w:r>
      <w:r w:rsidR="00F73B3F" w:rsidRPr="00F73B3F">
        <w:t xml:space="preserve"> </w:t>
      </w:r>
      <w:r w:rsidR="0066356E">
        <w:rPr>
          <w:rFonts w:ascii="Arial Narrow" w:hAnsi="Arial Narrow" w:cs="Arial"/>
          <w:sz w:val="22"/>
          <w:szCs w:val="22"/>
        </w:rPr>
        <w:t>Diseño e implementación de</w:t>
      </w:r>
      <w:r w:rsidR="00F73B3F" w:rsidRPr="00F73B3F">
        <w:rPr>
          <w:rFonts w:ascii="Arial Narrow" w:hAnsi="Arial Narrow" w:cs="Arial"/>
          <w:sz w:val="22"/>
          <w:szCs w:val="22"/>
        </w:rPr>
        <w:t xml:space="preserve"> programa</w:t>
      </w:r>
      <w:r w:rsidR="0066356E">
        <w:rPr>
          <w:rFonts w:ascii="Arial Narrow" w:hAnsi="Arial Narrow" w:cs="Arial"/>
          <w:sz w:val="22"/>
          <w:szCs w:val="22"/>
        </w:rPr>
        <w:t>s</w:t>
      </w:r>
      <w:r w:rsidR="00F73B3F" w:rsidRPr="00F73B3F">
        <w:rPr>
          <w:rFonts w:ascii="Arial Narrow" w:hAnsi="Arial Narrow" w:cs="Arial"/>
          <w:sz w:val="22"/>
          <w:szCs w:val="22"/>
        </w:rPr>
        <w:t xml:space="preserve"> de mantenimiento predictivo, preventivo y co</w:t>
      </w:r>
      <w:r w:rsidR="00F73B3F">
        <w:rPr>
          <w:rFonts w:ascii="Arial Narrow" w:hAnsi="Arial Narrow" w:cs="Arial"/>
          <w:sz w:val="22"/>
          <w:szCs w:val="22"/>
        </w:rPr>
        <w:t>rrectivo</w:t>
      </w:r>
      <w:r w:rsidR="007D47C1">
        <w:rPr>
          <w:rFonts w:ascii="Arial Narrow" w:hAnsi="Arial Narrow" w:cs="Arial"/>
          <w:sz w:val="22"/>
          <w:szCs w:val="22"/>
        </w:rPr>
        <w:t xml:space="preserve"> basados en confiabilidad y Mantenimiento Productivo Total.</w:t>
      </w:r>
    </w:p>
    <w:p w14:paraId="4292B89B" w14:textId="6733E563" w:rsidR="00D82A8F" w:rsidRPr="00D82A8F" w:rsidRDefault="00BB4189" w:rsidP="004A1C0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FF3279">
        <w:rPr>
          <w:rFonts w:ascii="Arial Narrow" w:hAnsi="Arial Narrow" w:cs="Arial"/>
          <w:sz w:val="22"/>
          <w:szCs w:val="22"/>
          <w:lang w:val="es-ES_tradnl"/>
        </w:rPr>
        <w:t>-Coordinar la implementación de</w:t>
      </w:r>
      <w:r w:rsidR="00D82A8F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75537D" w:rsidRPr="0075537D">
        <w:rPr>
          <w:rFonts w:ascii="Arial Narrow" w:hAnsi="Arial Narrow" w:cs="Arial"/>
          <w:sz w:val="22"/>
          <w:szCs w:val="22"/>
          <w:lang w:val="es-ES_tradnl"/>
        </w:rPr>
        <w:t>me</w:t>
      </w:r>
      <w:r w:rsidR="00FF3279">
        <w:rPr>
          <w:rFonts w:ascii="Arial Narrow" w:hAnsi="Arial Narrow" w:cs="Arial"/>
          <w:sz w:val="22"/>
          <w:szCs w:val="22"/>
          <w:lang w:val="es-ES_tradnl"/>
        </w:rPr>
        <w:t>todologías de confiabilidad</w:t>
      </w:r>
      <w:r w:rsidR="0075537D" w:rsidRPr="0075537D">
        <w:rPr>
          <w:rFonts w:ascii="Arial Narrow" w:hAnsi="Arial Narrow" w:cs="Arial"/>
          <w:sz w:val="22"/>
          <w:szCs w:val="22"/>
          <w:lang w:val="es-ES_tradnl"/>
        </w:rPr>
        <w:t>: Análisis Causa Raíz (ACR), Análisis de Modo efecto de falla (AMEF- FMECA), Mantenimiento Centrado en Confiabilidad (MCC), Análisis de Criticidad (AC)</w:t>
      </w:r>
      <w:r w:rsidR="007D47C1">
        <w:rPr>
          <w:rFonts w:ascii="Arial Narrow" w:hAnsi="Arial Narrow" w:cs="Arial"/>
          <w:sz w:val="22"/>
          <w:szCs w:val="22"/>
          <w:lang w:val="es-ES_tradnl"/>
        </w:rPr>
        <w:t>. Gestión de Personal.</w:t>
      </w:r>
      <w:r w:rsidR="0048538E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D82A8F" w:rsidRPr="00D82A8F">
        <w:rPr>
          <w:rFonts w:ascii="Arial Narrow" w:hAnsi="Arial Narrow" w:cs="Arial"/>
          <w:sz w:val="22"/>
          <w:szCs w:val="22"/>
          <w:lang w:val="es-ES_tradnl"/>
        </w:rPr>
        <w:t>Controlar el manejo de las partidas presupuestarias</w:t>
      </w:r>
      <w:r w:rsidR="00E105E7">
        <w:rPr>
          <w:rFonts w:ascii="Arial Narrow" w:hAnsi="Arial Narrow" w:cs="Arial"/>
          <w:sz w:val="22"/>
          <w:szCs w:val="22"/>
          <w:lang w:val="es-ES_tradnl"/>
        </w:rPr>
        <w:t>.</w:t>
      </w:r>
      <w:r w:rsidR="007D47C1">
        <w:rPr>
          <w:rFonts w:ascii="Arial Narrow" w:hAnsi="Arial Narrow" w:cs="Arial"/>
          <w:sz w:val="22"/>
          <w:szCs w:val="22"/>
          <w:lang w:val="es-ES_tradnl"/>
        </w:rPr>
        <w:t>- Charlas Técnicas de Confiabilidad y Mantenimiento.</w:t>
      </w:r>
    </w:p>
    <w:p w14:paraId="2FCDCE5C" w14:textId="1852A3A5" w:rsidR="00E105E7" w:rsidRDefault="00147770" w:rsidP="004A1C0C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         </w:t>
      </w:r>
      <w:r w:rsidR="00904468" w:rsidRPr="00E105E7">
        <w:rPr>
          <w:rFonts w:ascii="Arial Narrow" w:hAnsi="Arial Narrow" w:cs="Arial"/>
          <w:b/>
          <w:sz w:val="22"/>
          <w:szCs w:val="22"/>
          <w:lang w:val="es-ES_tradnl"/>
        </w:rPr>
        <w:t>Logros</w:t>
      </w:r>
    </w:p>
    <w:p w14:paraId="5A6CDF08" w14:textId="72C9E84E" w:rsidR="00691F8D" w:rsidRDefault="00E105E7" w:rsidP="004A1C0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Elaboración e Implementación de Planes de Mantenimiento bajo la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 Metodología de Mantenimiento Centrado en Confiabilidad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4A6110">
        <w:rPr>
          <w:rFonts w:ascii="Arial Narrow" w:hAnsi="Arial Narrow" w:cs="Arial"/>
          <w:sz w:val="22"/>
          <w:szCs w:val="22"/>
          <w:lang w:val="es-ES_tradnl"/>
        </w:rPr>
        <w:t xml:space="preserve">en </w:t>
      </w:r>
      <w:r w:rsidR="00677D16">
        <w:rPr>
          <w:rFonts w:ascii="Arial Narrow" w:hAnsi="Arial Narrow" w:cs="Arial"/>
          <w:sz w:val="22"/>
          <w:szCs w:val="22"/>
          <w:lang w:val="es-ES_tradnl"/>
        </w:rPr>
        <w:t xml:space="preserve">06 Plantas de manejo de Gas 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>, con</w:t>
      </w:r>
      <w:r w:rsidR="00677D16">
        <w:rPr>
          <w:rFonts w:ascii="Arial Narrow" w:hAnsi="Arial Narrow" w:cs="Arial"/>
          <w:sz w:val="22"/>
          <w:szCs w:val="22"/>
          <w:lang w:val="es-ES_tradnl"/>
        </w:rPr>
        <w:t xml:space="preserve"> 18 equipos principales</w:t>
      </w:r>
      <w:r w:rsidR="004A6110">
        <w:rPr>
          <w:rFonts w:ascii="Arial Narrow" w:hAnsi="Arial Narrow" w:cs="Arial"/>
          <w:sz w:val="22"/>
          <w:szCs w:val="22"/>
          <w:lang w:val="es-ES_tradnl"/>
        </w:rPr>
        <w:t xml:space="preserve"> asociados al manejo de 52</w:t>
      </w:r>
      <w:r w:rsidR="00677D16">
        <w:rPr>
          <w:rFonts w:ascii="Arial Narrow" w:hAnsi="Arial Narrow" w:cs="Arial"/>
          <w:sz w:val="22"/>
          <w:szCs w:val="22"/>
          <w:lang w:val="es-ES_tradnl"/>
        </w:rPr>
        <w:t>0 MMPCND de gas, con</w:t>
      </w:r>
      <w:r w:rsidR="004A6110">
        <w:rPr>
          <w:rFonts w:ascii="Arial Narrow" w:hAnsi="Arial Narrow" w:cs="Arial"/>
          <w:sz w:val="22"/>
          <w:szCs w:val="22"/>
          <w:lang w:val="es-ES_tradnl"/>
        </w:rPr>
        <w:t>llevando a mejora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4A6110">
        <w:rPr>
          <w:rFonts w:ascii="Arial Narrow" w:hAnsi="Arial Narrow" w:cs="Arial"/>
          <w:sz w:val="22"/>
          <w:szCs w:val="22"/>
          <w:lang w:val="es-ES_tradnl"/>
        </w:rPr>
        <w:t>de un 20% en la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D64570">
        <w:rPr>
          <w:rFonts w:ascii="Arial Narrow" w:hAnsi="Arial Narrow" w:cs="Arial"/>
          <w:sz w:val="22"/>
          <w:szCs w:val="22"/>
          <w:lang w:val="es-ES_tradnl"/>
        </w:rPr>
        <w:t>disponibilidad global.</w:t>
      </w:r>
    </w:p>
    <w:p w14:paraId="1DB525A0" w14:textId="5CC6042C" w:rsidR="005473D6" w:rsidRPr="00E105E7" w:rsidRDefault="00E105E7" w:rsidP="004A1C0C">
      <w:pPr>
        <w:pStyle w:val="Prrafodelista"/>
        <w:numPr>
          <w:ilvl w:val="0"/>
          <w:numId w:val="4"/>
        </w:numPr>
        <w:ind w:left="142" w:hanging="14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Incremento de la Disponibilidad </w:t>
      </w:r>
      <w:r w:rsidR="004A6110">
        <w:rPr>
          <w:rFonts w:ascii="Arial Narrow" w:hAnsi="Arial Narrow" w:cs="Arial"/>
          <w:sz w:val="22"/>
          <w:szCs w:val="22"/>
          <w:lang w:val="es-ES_tradnl"/>
        </w:rPr>
        <w:t>a un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 95% en</w:t>
      </w:r>
      <w:r w:rsidR="004A6110">
        <w:rPr>
          <w:rFonts w:ascii="Arial Narrow" w:hAnsi="Arial Narrow" w:cs="Arial"/>
          <w:sz w:val="22"/>
          <w:szCs w:val="22"/>
          <w:lang w:val="es-ES_tradnl"/>
        </w:rPr>
        <w:t xml:space="preserve"> la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 Planta de Inyección de Gas para recuperación secundaria de crudo</w:t>
      </w:r>
      <w:r w:rsidR="004A6110">
        <w:rPr>
          <w:rFonts w:ascii="Arial Narrow" w:hAnsi="Arial Narrow" w:cs="Arial"/>
          <w:sz w:val="22"/>
          <w:szCs w:val="22"/>
          <w:lang w:val="es-ES_tradnl"/>
        </w:rPr>
        <w:t xml:space="preserve"> asociado a 600 MMPCND de gas</w:t>
      </w:r>
      <w:r w:rsidRPr="00E105E7">
        <w:rPr>
          <w:rFonts w:ascii="Arial Narrow" w:hAnsi="Arial Narrow" w:cs="Arial"/>
          <w:sz w:val="22"/>
          <w:szCs w:val="22"/>
          <w:lang w:val="es-ES_tradnl"/>
        </w:rPr>
        <w:t xml:space="preserve">, debido a la implementación de acciones correctivas identificadas a través de la metodología  de </w:t>
      </w:r>
      <w:r w:rsidR="00FF3279">
        <w:rPr>
          <w:rFonts w:ascii="Arial Narrow" w:hAnsi="Arial Narrow" w:cs="Arial"/>
          <w:sz w:val="22"/>
          <w:szCs w:val="22"/>
          <w:lang w:val="es-ES_tradnl"/>
        </w:rPr>
        <w:t>a</w:t>
      </w:r>
      <w:r>
        <w:rPr>
          <w:rFonts w:ascii="Arial Narrow" w:hAnsi="Arial Narrow" w:cs="Arial"/>
          <w:sz w:val="22"/>
          <w:szCs w:val="22"/>
          <w:lang w:val="es-ES_tradnl"/>
        </w:rPr>
        <w:t>nálisis causa raíz.</w:t>
      </w:r>
    </w:p>
    <w:p w14:paraId="49713E4C" w14:textId="39EE2793" w:rsidR="005473D6" w:rsidRPr="00E6613F" w:rsidRDefault="005473D6" w:rsidP="004A1C0C">
      <w:pPr>
        <w:jc w:val="both"/>
        <w:rPr>
          <w:rFonts w:ascii="Arial Narrow" w:hAnsi="Arial Narrow" w:cs="Arial"/>
          <w:b/>
          <w:sz w:val="10"/>
          <w:szCs w:val="10"/>
          <w:lang w:val="es-ES_tradnl"/>
        </w:rPr>
      </w:pPr>
    </w:p>
    <w:p w14:paraId="4AF8C44E" w14:textId="4184BD51" w:rsidR="00E105E7" w:rsidRPr="00B67094" w:rsidRDefault="004A1C0C" w:rsidP="004A1C0C">
      <w:pPr>
        <w:pStyle w:val="Prrafodelista"/>
        <w:numPr>
          <w:ilvl w:val="0"/>
          <w:numId w:val="6"/>
        </w:numPr>
        <w:ind w:left="426"/>
        <w:jc w:val="both"/>
        <w:rPr>
          <w:rFonts w:ascii="Arial Narrow" w:hAnsi="Arial Narrow" w:cs="Arial"/>
          <w:b/>
          <w:sz w:val="22"/>
          <w:szCs w:val="22"/>
        </w:rPr>
      </w:pPr>
      <w:r w:rsidRPr="00B67094">
        <w:rPr>
          <w:rFonts w:ascii="Arial Narrow" w:hAnsi="Arial Narrow" w:cs="Arial"/>
          <w:b/>
          <w:color w:val="000000"/>
          <w:sz w:val="22"/>
          <w:szCs w:val="22"/>
        </w:rPr>
        <w:t>Marzo</w:t>
      </w:r>
      <w:r w:rsidR="00E105E7" w:rsidRPr="00B67094">
        <w:rPr>
          <w:rFonts w:ascii="Arial Narrow" w:hAnsi="Arial Narrow" w:cs="Arial"/>
          <w:b/>
          <w:color w:val="000000"/>
          <w:sz w:val="22"/>
          <w:szCs w:val="22"/>
        </w:rPr>
        <w:t>. 20</w:t>
      </w:r>
      <w:r w:rsidRPr="00B67094">
        <w:rPr>
          <w:rFonts w:ascii="Arial Narrow" w:hAnsi="Arial Narrow" w:cs="Arial"/>
          <w:b/>
          <w:color w:val="000000"/>
          <w:sz w:val="22"/>
          <w:szCs w:val="22"/>
        </w:rPr>
        <w:t>09</w:t>
      </w:r>
      <w:r w:rsidR="00E105E7"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 – </w:t>
      </w:r>
      <w:r w:rsidRPr="00B67094">
        <w:rPr>
          <w:rFonts w:ascii="Arial Narrow" w:hAnsi="Arial Narrow" w:cs="Arial"/>
          <w:b/>
          <w:color w:val="000000"/>
          <w:sz w:val="22"/>
          <w:szCs w:val="22"/>
        </w:rPr>
        <w:t>Octubre 2013</w:t>
      </w:r>
    </w:p>
    <w:p w14:paraId="186FB4EA" w14:textId="1CD5D356" w:rsidR="00691F8D" w:rsidRPr="004A1C0C" w:rsidRDefault="00147770" w:rsidP="0048538E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</w:t>
      </w:r>
      <w:r w:rsidR="004A1C0C" w:rsidRPr="004A1C0C">
        <w:rPr>
          <w:rFonts w:ascii="Arial Narrow" w:hAnsi="Arial Narrow" w:cs="Arial"/>
          <w:b/>
          <w:sz w:val="22"/>
          <w:szCs w:val="22"/>
        </w:rPr>
        <w:t>Ingeniero de Confiablidad, Gerencia de Mantenimiento, Exploración y Producción</w:t>
      </w:r>
    </w:p>
    <w:p w14:paraId="0951AA62" w14:textId="5E4968C8" w:rsidR="005473D6" w:rsidRPr="004A1C0C" w:rsidRDefault="004A1C0C" w:rsidP="0048538E">
      <w:pPr>
        <w:jc w:val="both"/>
        <w:rPr>
          <w:rFonts w:ascii="Arial Narrow" w:hAnsi="Arial Narrow" w:cs="Arial"/>
          <w:color w:val="0000FF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</w:rPr>
        <w:t>Funciones principales:</w:t>
      </w:r>
      <w:r w:rsidRPr="004A1C0C">
        <w:t xml:space="preserve"> </w:t>
      </w:r>
      <w:r w:rsidR="007D47C1">
        <w:t>-</w:t>
      </w:r>
      <w:r w:rsidR="007D47C1" w:rsidRPr="007D47C1">
        <w:rPr>
          <w:rFonts w:ascii="Calibri" w:eastAsia="MS Mincho" w:hAnsi="Calibri"/>
          <w:color w:val="808080"/>
          <w:sz w:val="22"/>
          <w:lang w:val="es-ES_tradnl"/>
        </w:rPr>
        <w:t xml:space="preserve"> </w:t>
      </w:r>
      <w:r w:rsidR="007D47C1" w:rsidRPr="007D47C1">
        <w:rPr>
          <w:rFonts w:ascii="Arial Narrow" w:hAnsi="Arial Narrow" w:cs="Arial"/>
          <w:sz w:val="22"/>
          <w:szCs w:val="22"/>
        </w:rPr>
        <w:t>Desarrollo d</w:t>
      </w:r>
      <w:r w:rsidR="007D47C1">
        <w:rPr>
          <w:rFonts w:ascii="Arial Narrow" w:hAnsi="Arial Narrow" w:cs="Arial"/>
          <w:sz w:val="22"/>
          <w:szCs w:val="22"/>
        </w:rPr>
        <w:t>e</w:t>
      </w:r>
      <w:r w:rsidR="007D47C1" w:rsidRPr="007D47C1">
        <w:rPr>
          <w:rFonts w:ascii="Arial Narrow" w:hAnsi="Arial Narrow" w:cs="Arial"/>
          <w:sz w:val="22"/>
          <w:szCs w:val="22"/>
        </w:rPr>
        <w:t xml:space="preserve"> plan</w:t>
      </w:r>
      <w:r w:rsidR="007D47C1">
        <w:rPr>
          <w:rFonts w:ascii="Arial Narrow" w:hAnsi="Arial Narrow" w:cs="Arial"/>
          <w:sz w:val="22"/>
          <w:szCs w:val="22"/>
        </w:rPr>
        <w:t>es</w:t>
      </w:r>
      <w:r w:rsidR="007D47C1" w:rsidRPr="007D47C1">
        <w:rPr>
          <w:rFonts w:ascii="Arial Narrow" w:hAnsi="Arial Narrow" w:cs="Arial"/>
          <w:sz w:val="22"/>
          <w:szCs w:val="22"/>
        </w:rPr>
        <w:t xml:space="preserve"> de mantenimiento preventivo, predictivo y correctivo, así como seguimiento de las operaciones</w:t>
      </w:r>
      <w:r w:rsidR="007D47C1">
        <w:rPr>
          <w:rFonts w:ascii="Arial Narrow" w:hAnsi="Arial Narrow" w:cs="Arial"/>
          <w:sz w:val="22"/>
          <w:szCs w:val="22"/>
        </w:rPr>
        <w:t xml:space="preserve"> y actividades de mantenimiento</w:t>
      </w:r>
      <w:r w:rsidR="007D47C1" w:rsidRPr="007D47C1">
        <w:rPr>
          <w:rFonts w:ascii="Arial Narrow" w:hAnsi="Arial Narrow" w:cs="Arial"/>
          <w:sz w:val="22"/>
          <w:szCs w:val="22"/>
        </w:rPr>
        <w:t xml:space="preserve"> de los servicios en terreno</w:t>
      </w:r>
      <w:r w:rsidR="007D47C1">
        <w:rPr>
          <w:rFonts w:ascii="Arial Narrow" w:hAnsi="Arial Narrow" w:cs="Arial"/>
          <w:sz w:val="22"/>
          <w:szCs w:val="22"/>
        </w:rPr>
        <w:t xml:space="preserve">. </w:t>
      </w:r>
      <w:r>
        <w:t xml:space="preserve">- </w:t>
      </w:r>
      <w:r w:rsidRPr="004A1C0C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oordinación de grupos técnicos para</w:t>
      </w:r>
      <w:r w:rsidRPr="004A1C0C">
        <w:rPr>
          <w:rFonts w:ascii="Arial Narrow" w:hAnsi="Arial Narrow" w:cs="Arial"/>
          <w:sz w:val="22"/>
          <w:szCs w:val="22"/>
        </w:rPr>
        <w:t xml:space="preserve"> aplicación de metodologías de Confiabilidad: Análisis de Criticidad (AC), Oportunidades de mejoras (ODM), Análisis de Modo y efectos de falla (AMEF), Mantenimiento Centrado en Confiabilidad (MCC), Análisis Causa Raíz (ACR), Análisis de Confiabilidad, Disponibilidad y Mantenibilidad (RAM) en </w:t>
      </w:r>
      <w:r>
        <w:rPr>
          <w:rFonts w:ascii="Arial Narrow" w:hAnsi="Arial Narrow" w:cs="Arial"/>
          <w:sz w:val="22"/>
          <w:szCs w:val="22"/>
        </w:rPr>
        <w:t>in</w:t>
      </w:r>
      <w:r w:rsidRPr="004A1C0C">
        <w:rPr>
          <w:rFonts w:ascii="Arial Narrow" w:hAnsi="Arial Narrow" w:cs="Arial"/>
          <w:sz w:val="22"/>
          <w:szCs w:val="22"/>
        </w:rPr>
        <w:t xml:space="preserve">stalaciones de manejo de Gas, Agua y Crudo. </w:t>
      </w:r>
      <w:r>
        <w:rPr>
          <w:rFonts w:ascii="Arial Narrow" w:hAnsi="Arial Narrow" w:cs="Arial"/>
          <w:sz w:val="22"/>
          <w:szCs w:val="22"/>
        </w:rPr>
        <w:t>-</w:t>
      </w:r>
      <w:r w:rsidRPr="004A1C0C">
        <w:rPr>
          <w:rFonts w:ascii="Arial Narrow" w:hAnsi="Arial Narrow" w:cs="Arial"/>
          <w:sz w:val="22"/>
          <w:szCs w:val="22"/>
        </w:rPr>
        <w:t>Elaboración y análisis d</w:t>
      </w:r>
      <w:r>
        <w:rPr>
          <w:rFonts w:ascii="Arial Narrow" w:hAnsi="Arial Narrow" w:cs="Arial"/>
          <w:sz w:val="22"/>
          <w:szCs w:val="22"/>
        </w:rPr>
        <w:t>e Indicadores de Confiabilidad de 11 Plantas d</w:t>
      </w:r>
      <w:r w:rsidR="00527891">
        <w:rPr>
          <w:rFonts w:ascii="Arial Narrow" w:hAnsi="Arial Narrow" w:cs="Arial"/>
          <w:sz w:val="22"/>
          <w:szCs w:val="22"/>
        </w:rPr>
        <w:t xml:space="preserve">e manejo de gas y agua </w:t>
      </w:r>
      <w:r w:rsidR="0001064C">
        <w:rPr>
          <w:rFonts w:ascii="Arial Narrow" w:hAnsi="Arial Narrow" w:cs="Arial"/>
          <w:sz w:val="22"/>
          <w:szCs w:val="22"/>
        </w:rPr>
        <w:t>constituidas por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27891">
        <w:rPr>
          <w:rFonts w:ascii="Arial Narrow" w:hAnsi="Arial Narrow" w:cs="Arial"/>
          <w:sz w:val="22"/>
          <w:szCs w:val="22"/>
        </w:rPr>
        <w:t>34 equipos dinámicos</w:t>
      </w:r>
      <w:r w:rsidR="0001064C">
        <w:rPr>
          <w:rFonts w:ascii="Arial Narrow" w:hAnsi="Arial Narrow" w:cs="Arial"/>
          <w:sz w:val="22"/>
          <w:szCs w:val="22"/>
        </w:rPr>
        <w:t xml:space="preserve"> principales</w:t>
      </w:r>
      <w:r w:rsidR="00527891">
        <w:rPr>
          <w:rFonts w:ascii="Arial Narrow" w:hAnsi="Arial Narrow" w:cs="Arial"/>
          <w:sz w:val="22"/>
          <w:szCs w:val="22"/>
        </w:rPr>
        <w:t xml:space="preserve"> de diferentes capacidades.</w:t>
      </w:r>
      <w:r w:rsidR="00255804">
        <w:rPr>
          <w:rFonts w:ascii="Arial Narrow" w:hAnsi="Arial Narrow" w:cs="Arial"/>
          <w:sz w:val="22"/>
          <w:szCs w:val="22"/>
        </w:rPr>
        <w:t xml:space="preserve"> </w:t>
      </w:r>
      <w:r w:rsidR="00527891">
        <w:rPr>
          <w:rFonts w:ascii="Arial Narrow" w:hAnsi="Arial Narrow" w:cs="Arial"/>
          <w:sz w:val="22"/>
          <w:szCs w:val="22"/>
        </w:rPr>
        <w:t xml:space="preserve">- Realizar </w:t>
      </w:r>
      <w:r w:rsidRPr="004A1C0C">
        <w:rPr>
          <w:rFonts w:ascii="Arial Narrow" w:hAnsi="Arial Narrow" w:cs="Arial"/>
          <w:sz w:val="22"/>
          <w:szCs w:val="22"/>
        </w:rPr>
        <w:t>Análisis Probabilísticos de Fallas</w:t>
      </w:r>
      <w:r w:rsidR="00527891">
        <w:rPr>
          <w:rFonts w:ascii="Arial Narrow" w:hAnsi="Arial Narrow" w:cs="Arial"/>
          <w:sz w:val="22"/>
          <w:szCs w:val="22"/>
        </w:rPr>
        <w:t xml:space="preserve"> de Plantas para proyección de fallas e identificación de acciones preventivas.</w:t>
      </w:r>
    </w:p>
    <w:p w14:paraId="153BE635" w14:textId="6D83F1E2" w:rsidR="00527891" w:rsidRDefault="00147770" w:rsidP="00976AF4">
      <w:pPr>
        <w:tabs>
          <w:tab w:val="center" w:pos="5553"/>
        </w:tabs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        </w:t>
      </w:r>
      <w:r w:rsidR="00527891" w:rsidRPr="00E105E7">
        <w:rPr>
          <w:rFonts w:ascii="Arial Narrow" w:hAnsi="Arial Narrow" w:cs="Arial"/>
          <w:b/>
          <w:sz w:val="22"/>
          <w:szCs w:val="22"/>
          <w:lang w:val="es-ES_tradnl"/>
        </w:rPr>
        <w:t>Logros</w:t>
      </w:r>
      <w:r w:rsidR="00976AF4">
        <w:rPr>
          <w:rFonts w:ascii="Arial Narrow" w:hAnsi="Arial Narrow" w:cs="Arial"/>
          <w:b/>
          <w:sz w:val="22"/>
          <w:szCs w:val="22"/>
          <w:lang w:val="es-ES_tradnl"/>
        </w:rPr>
        <w:tab/>
      </w:r>
    </w:p>
    <w:p w14:paraId="6FC17F2C" w14:textId="3EB1A3B8" w:rsidR="00B67094" w:rsidRPr="00B67094" w:rsidRDefault="00B67094" w:rsidP="0048538E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67094">
        <w:rPr>
          <w:rFonts w:ascii="Arial Narrow" w:hAnsi="Arial Narrow" w:cs="Arial"/>
          <w:b/>
          <w:sz w:val="22"/>
          <w:szCs w:val="22"/>
          <w:lang w:val="es-ES_tradnl"/>
        </w:rPr>
        <w:t>-</w:t>
      </w:r>
      <w:r w:rsidR="0066356E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bookmarkStart w:id="0" w:name="_GoBack"/>
      <w:bookmarkEnd w:id="0"/>
      <w:r w:rsidRPr="00B67094">
        <w:rPr>
          <w:rFonts w:ascii="Arial Narrow" w:hAnsi="Arial Narrow" w:cs="Arial"/>
          <w:sz w:val="22"/>
          <w:szCs w:val="22"/>
          <w:lang w:val="es-ES_tradnl"/>
        </w:rPr>
        <w:t>Desarrollo en implementación de Metodología para la Jerarquización de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120 </w:t>
      </w:r>
      <w:r w:rsidRPr="00B67094">
        <w:rPr>
          <w:rFonts w:ascii="Arial Narrow" w:hAnsi="Arial Narrow" w:cs="Arial"/>
          <w:sz w:val="22"/>
          <w:szCs w:val="22"/>
          <w:lang w:val="es-ES_tradnl"/>
        </w:rPr>
        <w:t>Líneas de Flujo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para manejo de crudo,</w:t>
      </w:r>
      <w:r w:rsidRPr="00B67094">
        <w:rPr>
          <w:rFonts w:ascii="Arial Narrow" w:hAnsi="Arial Narrow" w:cs="Arial"/>
          <w:sz w:val="22"/>
          <w:szCs w:val="22"/>
          <w:lang w:val="es-ES_tradnl"/>
        </w:rPr>
        <w:t xml:space="preserve"> a través del análisis </w:t>
      </w:r>
      <w:r w:rsidR="00255804">
        <w:rPr>
          <w:rFonts w:ascii="Arial Narrow" w:hAnsi="Arial Narrow" w:cs="Arial"/>
          <w:sz w:val="22"/>
          <w:szCs w:val="22"/>
          <w:lang w:val="es-ES_tradnl"/>
        </w:rPr>
        <w:t xml:space="preserve">probabilístico </w:t>
      </w:r>
      <w:r w:rsidRPr="00B67094">
        <w:rPr>
          <w:rFonts w:ascii="Arial Narrow" w:hAnsi="Arial Narrow" w:cs="Arial"/>
          <w:sz w:val="22"/>
          <w:szCs w:val="22"/>
          <w:lang w:val="es-ES_tradnl"/>
        </w:rPr>
        <w:t xml:space="preserve">de Criticidad en el Distrito Furrial, permitiendo orientar los Planes de Inspección de Equipos Estáticos. </w:t>
      </w:r>
    </w:p>
    <w:p w14:paraId="75BA29FB" w14:textId="50687320" w:rsidR="007D47C1" w:rsidRDefault="0001064C" w:rsidP="007D47C1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-</w:t>
      </w:r>
      <w:r w:rsidR="007D47C1">
        <w:rPr>
          <w:rFonts w:ascii="Arial Narrow" w:hAnsi="Arial Narrow" w:cs="Arial"/>
          <w:sz w:val="22"/>
          <w:szCs w:val="22"/>
          <w:lang w:val="es-ES_tradnl"/>
        </w:rPr>
        <w:t xml:space="preserve"> Implementa</w:t>
      </w:r>
      <w:r w:rsidR="00255804">
        <w:rPr>
          <w:rFonts w:ascii="Arial Narrow" w:hAnsi="Arial Narrow" w:cs="Arial"/>
          <w:sz w:val="22"/>
          <w:szCs w:val="22"/>
          <w:lang w:val="es-ES_tradnl"/>
        </w:rPr>
        <w:t>r manejo y análisis de</w:t>
      </w:r>
      <w:r w:rsidR="007D47C1">
        <w:rPr>
          <w:rFonts w:ascii="Arial Narrow" w:hAnsi="Arial Narrow" w:cs="Arial"/>
          <w:sz w:val="22"/>
          <w:szCs w:val="22"/>
          <w:lang w:val="es-ES_tradnl"/>
        </w:rPr>
        <w:t xml:space="preserve"> Indicadores Técnicos de Confiabilidad</w:t>
      </w:r>
      <w:r w:rsidR="00255804">
        <w:rPr>
          <w:rFonts w:ascii="Arial Narrow" w:hAnsi="Arial Narrow" w:cs="Arial"/>
          <w:sz w:val="22"/>
          <w:szCs w:val="22"/>
          <w:lang w:val="es-ES_tradnl"/>
        </w:rPr>
        <w:t xml:space="preserve"> (KPI)</w:t>
      </w:r>
      <w:r w:rsidR="007D47C1">
        <w:rPr>
          <w:rFonts w:ascii="Arial Narrow" w:hAnsi="Arial Narrow" w:cs="Arial"/>
          <w:sz w:val="22"/>
          <w:szCs w:val="22"/>
          <w:lang w:val="es-ES_tradnl"/>
        </w:rPr>
        <w:t xml:space="preserve"> en 10 Plantas de Manejo de Gas, Agua y crudo contribuyendo a mejoras en la implementación de</w:t>
      </w:r>
      <w:r w:rsidR="00255804">
        <w:rPr>
          <w:rFonts w:ascii="Arial Narrow" w:hAnsi="Arial Narrow" w:cs="Arial"/>
          <w:sz w:val="22"/>
          <w:szCs w:val="22"/>
          <w:lang w:val="es-ES_tradnl"/>
        </w:rPr>
        <w:t>l</w:t>
      </w:r>
      <w:r w:rsidR="007D47C1">
        <w:rPr>
          <w:rFonts w:ascii="Arial Narrow" w:hAnsi="Arial Narrow" w:cs="Arial"/>
          <w:sz w:val="22"/>
          <w:szCs w:val="22"/>
          <w:lang w:val="es-ES_tradnl"/>
        </w:rPr>
        <w:t xml:space="preserve"> mantenimiento productivo.</w:t>
      </w:r>
    </w:p>
    <w:p w14:paraId="65947B42" w14:textId="77777777" w:rsidR="00255804" w:rsidRPr="00E6613F" w:rsidRDefault="00255804" w:rsidP="007D47C1">
      <w:pPr>
        <w:jc w:val="both"/>
        <w:rPr>
          <w:rFonts w:ascii="Arial Narrow" w:hAnsi="Arial Narrow" w:cs="Arial"/>
          <w:sz w:val="10"/>
          <w:szCs w:val="10"/>
          <w:lang w:val="es-ES_tradnl"/>
        </w:rPr>
      </w:pPr>
    </w:p>
    <w:p w14:paraId="4F23BF9E" w14:textId="01E97DF8" w:rsidR="00B67094" w:rsidRPr="00B67094" w:rsidRDefault="007D47C1" w:rsidP="00255804">
      <w:pPr>
        <w:pStyle w:val="Prrafodelista"/>
        <w:numPr>
          <w:ilvl w:val="0"/>
          <w:numId w:val="6"/>
        </w:numPr>
        <w:ind w:left="426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B67094" w:rsidRPr="00B67094">
        <w:rPr>
          <w:rFonts w:ascii="Arial Narrow" w:hAnsi="Arial Narrow" w:cs="Arial"/>
          <w:b/>
          <w:color w:val="000000"/>
          <w:sz w:val="22"/>
          <w:szCs w:val="22"/>
        </w:rPr>
        <w:t>Mayo 2008</w:t>
      </w:r>
      <w:r w:rsidR="005473D6"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 – </w:t>
      </w:r>
      <w:r w:rsidR="00B67094" w:rsidRPr="00B67094">
        <w:rPr>
          <w:rFonts w:ascii="Arial Narrow" w:hAnsi="Arial Narrow" w:cs="Arial"/>
          <w:b/>
          <w:color w:val="000000"/>
          <w:sz w:val="22"/>
          <w:szCs w:val="22"/>
        </w:rPr>
        <w:t xml:space="preserve">Marzo 2009 </w:t>
      </w:r>
    </w:p>
    <w:p w14:paraId="1B0AA7C3" w14:textId="01C33A95" w:rsidR="005473D6" w:rsidRPr="00B67094" w:rsidRDefault="00147770" w:rsidP="0048538E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</w:t>
      </w:r>
      <w:r w:rsidR="00E94C42">
        <w:rPr>
          <w:rFonts w:ascii="Arial Narrow" w:hAnsi="Arial Narrow" w:cs="Arial"/>
          <w:b/>
          <w:sz w:val="22"/>
          <w:szCs w:val="22"/>
        </w:rPr>
        <w:t>Ingeniero</w:t>
      </w:r>
      <w:r w:rsidR="00B67094" w:rsidRPr="00B67094">
        <w:rPr>
          <w:rFonts w:ascii="Arial Narrow" w:hAnsi="Arial Narrow" w:cs="Arial"/>
          <w:b/>
          <w:sz w:val="22"/>
          <w:szCs w:val="22"/>
        </w:rPr>
        <w:t xml:space="preserve"> de Compras de productos Químicos y de Laboratorio</w:t>
      </w:r>
      <w:r w:rsidR="00B67094">
        <w:rPr>
          <w:rFonts w:ascii="Arial Narrow" w:hAnsi="Arial Narrow" w:cs="Arial"/>
          <w:b/>
          <w:sz w:val="22"/>
          <w:szCs w:val="22"/>
        </w:rPr>
        <w:t xml:space="preserve">. </w:t>
      </w:r>
      <w:r w:rsidR="00D62DC0">
        <w:rPr>
          <w:rFonts w:ascii="Arial Narrow" w:hAnsi="Arial Narrow" w:cs="Arial"/>
          <w:b/>
          <w:sz w:val="22"/>
          <w:szCs w:val="22"/>
        </w:rPr>
        <w:t>Gerencia de Compras BARIVEN</w:t>
      </w:r>
    </w:p>
    <w:p w14:paraId="49D6D738" w14:textId="4A6E1510" w:rsidR="0048538E" w:rsidRDefault="0048538E" w:rsidP="0048538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Funciones principales:</w:t>
      </w:r>
      <w:r w:rsidRPr="004A1C0C">
        <w:t xml:space="preserve"> </w:t>
      </w:r>
      <w:r w:rsidRPr="0048538E">
        <w:rPr>
          <w:rFonts w:ascii="Arial Narrow" w:hAnsi="Arial Narrow" w:cs="Arial"/>
          <w:sz w:val="22"/>
          <w:szCs w:val="22"/>
        </w:rPr>
        <w:t xml:space="preserve">- </w:t>
      </w:r>
      <w:r>
        <w:rPr>
          <w:rFonts w:ascii="Arial Narrow" w:hAnsi="Arial Narrow" w:cs="Arial"/>
          <w:sz w:val="22"/>
          <w:szCs w:val="22"/>
        </w:rPr>
        <w:t>Realizar compras de productos químicos para la industria petrolera con</w:t>
      </w:r>
      <w:r w:rsidR="0001064C">
        <w:rPr>
          <w:rFonts w:ascii="Arial Narrow" w:hAnsi="Arial Narrow" w:cs="Arial"/>
          <w:sz w:val="22"/>
          <w:szCs w:val="22"/>
        </w:rPr>
        <w:t xml:space="preserve"> el uso del programa</w:t>
      </w:r>
      <w:r>
        <w:rPr>
          <w:rFonts w:ascii="Arial Narrow" w:hAnsi="Arial Narrow" w:cs="Arial"/>
          <w:sz w:val="22"/>
          <w:szCs w:val="22"/>
        </w:rPr>
        <w:t xml:space="preserve"> SAP-MM.</w:t>
      </w:r>
    </w:p>
    <w:p w14:paraId="4F20FC29" w14:textId="77777777" w:rsidR="0048538E" w:rsidRDefault="0048538E" w:rsidP="0048538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8538E">
        <w:rPr>
          <w:rFonts w:ascii="Arial Narrow" w:hAnsi="Arial Narrow" w:cs="Arial"/>
          <w:sz w:val="22"/>
          <w:szCs w:val="22"/>
        </w:rPr>
        <w:t xml:space="preserve">Elaboración de especificaciones Técnicas y manejo de procesos de contratación. </w:t>
      </w:r>
    </w:p>
    <w:p w14:paraId="43349A14" w14:textId="77777777" w:rsidR="0048538E" w:rsidRDefault="0048538E" w:rsidP="0048538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8538E">
        <w:rPr>
          <w:rFonts w:ascii="Arial Narrow" w:hAnsi="Arial Narrow" w:cs="Arial"/>
          <w:sz w:val="22"/>
          <w:szCs w:val="22"/>
        </w:rPr>
        <w:t>Seguimiento y ejecución de procesos de compras de productos químicos para la industria Petrolera.</w:t>
      </w:r>
      <w:r w:rsidR="005473D6" w:rsidRPr="0048538E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ab/>
      </w:r>
    </w:p>
    <w:p w14:paraId="24D4EBB5" w14:textId="77777777" w:rsidR="0048538E" w:rsidRPr="0048538E" w:rsidRDefault="0048538E" w:rsidP="0048538E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8538E">
        <w:rPr>
          <w:rFonts w:ascii="Arial Narrow" w:hAnsi="Arial Narrow" w:cs="Arial"/>
          <w:b/>
          <w:sz w:val="22"/>
          <w:szCs w:val="22"/>
          <w:lang w:val="es-ES_tradnl"/>
        </w:rPr>
        <w:t>Logros:</w:t>
      </w:r>
    </w:p>
    <w:p w14:paraId="3BA72C29" w14:textId="77777777" w:rsidR="00035BEC" w:rsidRDefault="0048538E" w:rsidP="0048538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-Incremento de un 20% en los </w:t>
      </w:r>
      <w:r w:rsidRPr="0048538E">
        <w:rPr>
          <w:rFonts w:ascii="Arial Narrow" w:hAnsi="Arial Narrow" w:cs="Arial"/>
          <w:sz w:val="22"/>
          <w:szCs w:val="22"/>
        </w:rPr>
        <w:t>registro</w:t>
      </w:r>
      <w:r w:rsidR="0001064C">
        <w:rPr>
          <w:rFonts w:ascii="Arial Narrow" w:hAnsi="Arial Narrow" w:cs="Arial"/>
          <w:sz w:val="22"/>
          <w:szCs w:val="22"/>
        </w:rPr>
        <w:t>s</w:t>
      </w:r>
      <w:r w:rsidRPr="0048538E">
        <w:rPr>
          <w:rFonts w:ascii="Arial Narrow" w:hAnsi="Arial Narrow" w:cs="Arial"/>
          <w:sz w:val="22"/>
          <w:szCs w:val="22"/>
        </w:rPr>
        <w:t xml:space="preserve"> de acuerdos y órdenes de compra alcanzados durante este período, lo que se reflejó en un alto nivel de satisfacción del cliente.</w:t>
      </w:r>
      <w:r w:rsidR="005473D6" w:rsidRPr="0048538E">
        <w:rPr>
          <w:rFonts w:ascii="Arial Narrow" w:hAnsi="Arial Narrow" w:cs="Arial"/>
          <w:sz w:val="22"/>
          <w:szCs w:val="22"/>
        </w:rPr>
        <w:t xml:space="preserve">          </w:t>
      </w:r>
    </w:p>
    <w:p w14:paraId="40D2F0E7" w14:textId="12F0C1B6" w:rsidR="0048538E" w:rsidRPr="004A6110" w:rsidRDefault="0048538E" w:rsidP="004A6110">
      <w:pPr>
        <w:pStyle w:val="Prrafodelista"/>
        <w:numPr>
          <w:ilvl w:val="0"/>
          <w:numId w:val="7"/>
        </w:num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4A6110">
        <w:rPr>
          <w:rFonts w:ascii="Arial Narrow" w:hAnsi="Arial Narrow" w:cs="Arial"/>
          <w:b/>
          <w:color w:val="000000"/>
          <w:sz w:val="22"/>
          <w:szCs w:val="22"/>
        </w:rPr>
        <w:lastRenderedPageBreak/>
        <w:t>Abril 2005. – Abril 2008</w:t>
      </w:r>
      <w:r w:rsidR="005473D6" w:rsidRPr="004A6110">
        <w:rPr>
          <w:rFonts w:ascii="Arial Narrow" w:hAnsi="Arial Narrow" w:cs="Arial"/>
          <w:b/>
          <w:color w:val="000000"/>
          <w:sz w:val="22"/>
          <w:szCs w:val="22"/>
        </w:rPr>
        <w:t xml:space="preserve">               </w:t>
      </w:r>
    </w:p>
    <w:p w14:paraId="0ADC81BC" w14:textId="346F92C0" w:rsidR="0048538E" w:rsidRDefault="00147770" w:rsidP="0048538E">
      <w:pPr>
        <w:ind w:left="66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</w:t>
      </w:r>
      <w:r w:rsidR="0048538E" w:rsidRPr="0048538E">
        <w:rPr>
          <w:rFonts w:ascii="Arial Narrow" w:hAnsi="Arial Narrow" w:cs="Arial"/>
          <w:b/>
          <w:sz w:val="22"/>
          <w:szCs w:val="22"/>
        </w:rPr>
        <w:t>Ingeniero de Corrosión y Materiales, Gerencia de Mantenimiento</w:t>
      </w:r>
      <w:r w:rsidR="005473D6" w:rsidRPr="0048538E">
        <w:rPr>
          <w:rFonts w:ascii="Arial Narrow" w:hAnsi="Arial Narrow" w:cs="Arial"/>
          <w:b/>
          <w:sz w:val="22"/>
          <w:szCs w:val="22"/>
        </w:rPr>
        <w:t xml:space="preserve">             </w:t>
      </w:r>
    </w:p>
    <w:p w14:paraId="2FA55E4F" w14:textId="4F09FE95" w:rsidR="0048538E" w:rsidRDefault="0048538E" w:rsidP="0048538E">
      <w:pPr>
        <w:ind w:left="6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Funciones principales: </w:t>
      </w:r>
      <w:r w:rsidRPr="0048538E">
        <w:rPr>
          <w:rFonts w:ascii="Arial Narrow" w:hAnsi="Arial Narrow" w:cs="Arial"/>
          <w:sz w:val="22"/>
          <w:szCs w:val="22"/>
        </w:rPr>
        <w:t>Aplicación de técnicas de monitoreo y control de Corrosión Interna en</w:t>
      </w:r>
      <w:r>
        <w:rPr>
          <w:rFonts w:ascii="Arial Narrow" w:hAnsi="Arial Narrow" w:cs="Arial"/>
          <w:sz w:val="22"/>
          <w:szCs w:val="22"/>
        </w:rPr>
        <w:t xml:space="preserve"> 18</w:t>
      </w:r>
      <w:r w:rsidRPr="0048538E">
        <w:rPr>
          <w:rFonts w:ascii="Arial Narrow" w:hAnsi="Arial Narrow" w:cs="Arial"/>
          <w:sz w:val="22"/>
          <w:szCs w:val="22"/>
        </w:rPr>
        <w:t xml:space="preserve"> instalacione</w:t>
      </w:r>
      <w:r>
        <w:rPr>
          <w:rFonts w:ascii="Arial Narrow" w:hAnsi="Arial Narrow" w:cs="Arial"/>
          <w:sz w:val="22"/>
          <w:szCs w:val="22"/>
        </w:rPr>
        <w:t>s de manejo de ag</w:t>
      </w:r>
      <w:r w:rsidR="00147770">
        <w:rPr>
          <w:rFonts w:ascii="Arial Narrow" w:hAnsi="Arial Narrow" w:cs="Arial"/>
          <w:sz w:val="22"/>
          <w:szCs w:val="22"/>
        </w:rPr>
        <w:t xml:space="preserve">ua, gas y 15 gasoductos, incluyendo búsqueda y evaluación de nuevas tecnologías. </w:t>
      </w:r>
    </w:p>
    <w:p w14:paraId="085F2D2C" w14:textId="4F564AFD" w:rsidR="00147770" w:rsidRDefault="0048538E" w:rsidP="0048538E">
      <w:pPr>
        <w:ind w:left="6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8538E">
        <w:rPr>
          <w:rFonts w:ascii="Arial Narrow" w:hAnsi="Arial Narrow" w:cs="Arial"/>
          <w:sz w:val="22"/>
          <w:szCs w:val="22"/>
        </w:rPr>
        <w:t xml:space="preserve"> Elaboración de especificaciones técnicas para Contratos de servicios de pr</w:t>
      </w:r>
      <w:r w:rsidR="00147770">
        <w:rPr>
          <w:rFonts w:ascii="Arial Narrow" w:hAnsi="Arial Narrow" w:cs="Arial"/>
          <w:sz w:val="22"/>
          <w:szCs w:val="22"/>
        </w:rPr>
        <w:t>oductos químicos anticorrosivos y</w:t>
      </w:r>
      <w:r w:rsidRPr="0048538E">
        <w:rPr>
          <w:rFonts w:ascii="Arial Narrow" w:hAnsi="Arial Narrow" w:cs="Arial"/>
          <w:sz w:val="22"/>
          <w:szCs w:val="22"/>
        </w:rPr>
        <w:t xml:space="preserve"> </w:t>
      </w:r>
      <w:r w:rsidR="00147770">
        <w:rPr>
          <w:rFonts w:ascii="Arial Narrow" w:hAnsi="Arial Narrow" w:cs="Arial"/>
          <w:sz w:val="22"/>
          <w:szCs w:val="22"/>
        </w:rPr>
        <w:t>m</w:t>
      </w:r>
      <w:r w:rsidRPr="0048538E">
        <w:rPr>
          <w:rFonts w:ascii="Arial Narrow" w:hAnsi="Arial Narrow" w:cs="Arial"/>
          <w:sz w:val="22"/>
          <w:szCs w:val="22"/>
        </w:rPr>
        <w:t>a</w:t>
      </w:r>
      <w:r w:rsidR="00147770">
        <w:rPr>
          <w:rFonts w:ascii="Arial Narrow" w:hAnsi="Arial Narrow" w:cs="Arial"/>
          <w:sz w:val="22"/>
          <w:szCs w:val="22"/>
        </w:rPr>
        <w:t>nejo presupuestario.</w:t>
      </w:r>
    </w:p>
    <w:p w14:paraId="3E0676F9" w14:textId="241DCEE5" w:rsidR="00147770" w:rsidRDefault="00147770" w:rsidP="0048538E">
      <w:pPr>
        <w:ind w:left="6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48538E" w:rsidRPr="0048538E">
        <w:rPr>
          <w:rFonts w:ascii="Arial Narrow" w:hAnsi="Arial Narrow" w:cs="Arial"/>
          <w:sz w:val="22"/>
          <w:szCs w:val="22"/>
        </w:rPr>
        <w:t xml:space="preserve"> Coordinar Empresas de Servicio para Tratamiento Químico</w:t>
      </w:r>
      <w:r>
        <w:rPr>
          <w:rFonts w:ascii="Arial Narrow" w:hAnsi="Arial Narrow" w:cs="Arial"/>
          <w:sz w:val="22"/>
          <w:szCs w:val="22"/>
        </w:rPr>
        <w:t xml:space="preserve"> anticorrosivo</w:t>
      </w:r>
      <w:r w:rsidR="0001064C">
        <w:rPr>
          <w:rFonts w:ascii="Arial Narrow" w:hAnsi="Arial Narrow" w:cs="Arial"/>
          <w:sz w:val="22"/>
          <w:szCs w:val="22"/>
        </w:rPr>
        <w:t xml:space="preserve"> en instalaciones de manejo de agua, gas y crudo</w:t>
      </w:r>
      <w:r w:rsidR="0048538E" w:rsidRPr="0048538E">
        <w:rPr>
          <w:rFonts w:ascii="Arial Narrow" w:hAnsi="Arial Narrow" w:cs="Arial"/>
          <w:sz w:val="22"/>
          <w:szCs w:val="22"/>
        </w:rPr>
        <w:t>.</w:t>
      </w:r>
    </w:p>
    <w:p w14:paraId="5FA2CD24" w14:textId="45B015F3" w:rsidR="0048538E" w:rsidRPr="0048538E" w:rsidRDefault="00147770" w:rsidP="0048538E">
      <w:pPr>
        <w:ind w:left="6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01064C">
        <w:rPr>
          <w:rFonts w:ascii="Arial Narrow" w:hAnsi="Arial Narrow" w:cs="Arial"/>
          <w:sz w:val="22"/>
          <w:szCs w:val="22"/>
        </w:rPr>
        <w:t xml:space="preserve"> Asesorías técnicas para</w:t>
      </w:r>
      <w:r w:rsidR="0048538E" w:rsidRPr="0048538E">
        <w:rPr>
          <w:rFonts w:ascii="Arial Narrow" w:hAnsi="Arial Narrow" w:cs="Arial"/>
          <w:sz w:val="22"/>
          <w:szCs w:val="22"/>
        </w:rPr>
        <w:t xml:space="preserve"> nuevos pr</w:t>
      </w:r>
      <w:r w:rsidR="0001064C">
        <w:rPr>
          <w:rFonts w:ascii="Arial Narrow" w:hAnsi="Arial Narrow" w:cs="Arial"/>
          <w:sz w:val="22"/>
          <w:szCs w:val="22"/>
        </w:rPr>
        <w:t>oyectos en el área de Control y monitoreo de corrosión Interna, así como a</w:t>
      </w:r>
      <w:r w:rsidR="0048538E" w:rsidRPr="0048538E">
        <w:rPr>
          <w:rFonts w:ascii="Arial Narrow" w:hAnsi="Arial Narrow" w:cs="Arial"/>
          <w:sz w:val="22"/>
          <w:szCs w:val="22"/>
        </w:rPr>
        <w:t>nálisis de falla de equipos estáticos</w:t>
      </w:r>
      <w:r w:rsidR="0001064C">
        <w:rPr>
          <w:rFonts w:ascii="Arial Narrow" w:hAnsi="Arial Narrow" w:cs="Arial"/>
          <w:sz w:val="22"/>
          <w:szCs w:val="22"/>
        </w:rPr>
        <w:t>.</w:t>
      </w:r>
    </w:p>
    <w:p w14:paraId="440BEB52" w14:textId="355CA8EA" w:rsidR="00147770" w:rsidRPr="00147770" w:rsidRDefault="00147770" w:rsidP="00147770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Pr="00147770">
        <w:rPr>
          <w:rFonts w:ascii="Arial Narrow" w:hAnsi="Arial Narrow" w:cs="Arial"/>
          <w:b/>
          <w:sz w:val="22"/>
          <w:szCs w:val="22"/>
          <w:lang w:val="es-ES_tradnl"/>
        </w:rPr>
        <w:t>Logros:</w:t>
      </w:r>
    </w:p>
    <w:p w14:paraId="184F8255" w14:textId="30CC1B53" w:rsidR="00147770" w:rsidRPr="00147770" w:rsidRDefault="00147770" w:rsidP="00147770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-Desarrollo</w:t>
      </w:r>
      <w:r w:rsidRPr="00147770">
        <w:rPr>
          <w:rFonts w:ascii="Arial Narrow" w:hAnsi="Arial Narrow" w:cs="Arial"/>
          <w:sz w:val="22"/>
          <w:szCs w:val="22"/>
          <w:lang w:val="es-ES_tradnl"/>
        </w:rPr>
        <w:t xml:space="preserve"> y ejecución de Protocolos de Pruebas en campo y laboratorio de tres (03) productos químicos anticorrosivos para tratamiento y control de corrosión de cincuen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ta (50) pozos de producción de </w:t>
      </w:r>
      <w:r w:rsidRPr="00147770">
        <w:rPr>
          <w:rFonts w:ascii="Arial Narrow" w:hAnsi="Arial Narrow" w:cs="Arial"/>
          <w:sz w:val="22"/>
          <w:szCs w:val="22"/>
          <w:lang w:val="es-ES_tradnl"/>
        </w:rPr>
        <w:t>crudo.</w:t>
      </w:r>
    </w:p>
    <w:p w14:paraId="1D7FAECD" w14:textId="77777777" w:rsidR="00147770" w:rsidRDefault="00147770" w:rsidP="0014777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ES_tradnl"/>
        </w:rPr>
        <w:t>-</w:t>
      </w:r>
      <w:r w:rsidRPr="00147770">
        <w:rPr>
          <w:rFonts w:ascii="Arial Narrow" w:hAnsi="Arial Narrow" w:cs="Arial"/>
          <w:sz w:val="22"/>
          <w:szCs w:val="22"/>
          <w:lang w:val="es-ES_tradnl"/>
        </w:rPr>
        <w:t>Evaluación de nuevas tecnologías para automatización y mo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nitoreo de variables corrosivas, logando la implementación en una Estación de Flujo </w:t>
      </w:r>
      <w:r w:rsidRPr="00147770">
        <w:rPr>
          <w:rFonts w:ascii="Arial Narrow" w:hAnsi="Arial Narrow" w:cs="Arial"/>
          <w:sz w:val="22"/>
          <w:szCs w:val="22"/>
          <w:lang w:val="es-ES_tradnl"/>
        </w:rPr>
        <w:t>(Sistemas de monitoreo en línea</w:t>
      </w:r>
      <w:r w:rsidRPr="00147770">
        <w:rPr>
          <w:rFonts w:ascii="Arial Narrow" w:hAnsi="Arial Narrow" w:cs="Arial"/>
          <w:sz w:val="22"/>
          <w:szCs w:val="22"/>
        </w:rPr>
        <w:t>).</w:t>
      </w:r>
      <w:r w:rsidR="005473D6" w:rsidRPr="00147770">
        <w:rPr>
          <w:rFonts w:ascii="Arial Narrow" w:hAnsi="Arial Narrow" w:cs="Arial"/>
          <w:sz w:val="22"/>
          <w:szCs w:val="22"/>
        </w:rPr>
        <w:t xml:space="preserve">      </w:t>
      </w:r>
    </w:p>
    <w:p w14:paraId="0D2C0C58" w14:textId="77777777" w:rsidR="00255804" w:rsidRPr="00D62DC0" w:rsidRDefault="00255804" w:rsidP="00147770">
      <w:pPr>
        <w:jc w:val="both"/>
        <w:rPr>
          <w:rFonts w:ascii="Arial Narrow" w:hAnsi="Arial Narrow" w:cs="Arial"/>
          <w:sz w:val="12"/>
          <w:szCs w:val="12"/>
        </w:rPr>
      </w:pPr>
    </w:p>
    <w:p w14:paraId="451C434B" w14:textId="77777777" w:rsidR="00147770" w:rsidRDefault="00147770" w:rsidP="00147770">
      <w:pPr>
        <w:pStyle w:val="Prrafodelista"/>
        <w:numPr>
          <w:ilvl w:val="0"/>
          <w:numId w:val="6"/>
        </w:numPr>
        <w:ind w:left="426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47770">
        <w:rPr>
          <w:rFonts w:ascii="Arial Narrow" w:hAnsi="Arial Narrow" w:cs="Arial"/>
          <w:b/>
          <w:color w:val="000000"/>
          <w:sz w:val="22"/>
          <w:szCs w:val="22"/>
        </w:rPr>
        <w:t>Ago</w:t>
      </w:r>
      <w:r>
        <w:rPr>
          <w:rFonts w:ascii="Arial Narrow" w:hAnsi="Arial Narrow" w:cs="Arial"/>
          <w:b/>
          <w:color w:val="000000"/>
          <w:sz w:val="22"/>
          <w:szCs w:val="22"/>
        </w:rPr>
        <w:t>sto</w:t>
      </w:r>
      <w:r w:rsidRPr="00147770">
        <w:rPr>
          <w:rFonts w:ascii="Arial Narrow" w:hAnsi="Arial Narrow" w:cs="Arial"/>
          <w:b/>
          <w:color w:val="000000"/>
          <w:sz w:val="22"/>
          <w:szCs w:val="22"/>
        </w:rPr>
        <w:t xml:space="preserve"> 2003. – Mar</w:t>
      </w:r>
      <w:r>
        <w:rPr>
          <w:rFonts w:ascii="Arial Narrow" w:hAnsi="Arial Narrow" w:cs="Arial"/>
          <w:b/>
          <w:color w:val="000000"/>
          <w:sz w:val="22"/>
          <w:szCs w:val="22"/>
        </w:rPr>
        <w:t>zo</w:t>
      </w:r>
      <w:r w:rsidRPr="00147770">
        <w:rPr>
          <w:rFonts w:ascii="Arial Narrow" w:hAnsi="Arial Narrow" w:cs="Arial"/>
          <w:b/>
          <w:color w:val="000000"/>
          <w:sz w:val="22"/>
          <w:szCs w:val="22"/>
        </w:rPr>
        <w:t xml:space="preserve"> 2005</w:t>
      </w:r>
      <w:r w:rsidR="005473D6" w:rsidRPr="00147770">
        <w:rPr>
          <w:rFonts w:ascii="Arial Narrow" w:hAnsi="Arial Narrow" w:cs="Arial"/>
          <w:b/>
          <w:color w:val="000000"/>
          <w:sz w:val="22"/>
          <w:szCs w:val="22"/>
        </w:rPr>
        <w:t xml:space="preserve">      </w:t>
      </w:r>
    </w:p>
    <w:p w14:paraId="1D0DC2B5" w14:textId="77777777" w:rsidR="00147770" w:rsidRDefault="00147770" w:rsidP="00147770">
      <w:pPr>
        <w:pStyle w:val="Prrafodelista"/>
        <w:ind w:left="426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47770">
        <w:rPr>
          <w:rFonts w:ascii="Arial Narrow" w:hAnsi="Arial Narrow" w:cs="Arial"/>
          <w:b/>
          <w:color w:val="000000"/>
          <w:sz w:val="22"/>
          <w:szCs w:val="22"/>
        </w:rPr>
        <w:t>Analista de Control de Corrosión Interna e Integridad Mecánica, Gerencia de Mantenimiento</w:t>
      </w:r>
      <w:r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196CD2EE" w14:textId="371399C5" w:rsidR="00147770" w:rsidRDefault="00147770" w:rsidP="00147770">
      <w:pPr>
        <w:jc w:val="both"/>
        <w:rPr>
          <w:rFonts w:ascii="Arial Narrow" w:hAnsi="Arial Narrow" w:cs="Arial"/>
          <w:sz w:val="22"/>
          <w:szCs w:val="22"/>
        </w:rPr>
      </w:pPr>
      <w:r w:rsidRPr="00147770">
        <w:rPr>
          <w:rFonts w:ascii="Arial Narrow" w:hAnsi="Arial Narrow" w:cs="Arial"/>
          <w:sz w:val="22"/>
          <w:szCs w:val="22"/>
        </w:rPr>
        <w:t>Funciones principales:</w:t>
      </w:r>
      <w:r w:rsidR="0001064C">
        <w:rPr>
          <w:rFonts w:ascii="Arial Narrow" w:hAnsi="Arial Narrow" w:cs="Arial"/>
          <w:b/>
          <w:color w:val="000000"/>
          <w:sz w:val="22"/>
          <w:szCs w:val="22"/>
        </w:rPr>
        <w:t xml:space="preserve"> -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147770">
        <w:rPr>
          <w:rFonts w:ascii="Arial Narrow" w:hAnsi="Arial Narrow" w:cs="Arial"/>
          <w:sz w:val="22"/>
          <w:szCs w:val="22"/>
        </w:rPr>
        <w:t xml:space="preserve">Evaluación de </w:t>
      </w:r>
      <w:r>
        <w:rPr>
          <w:rFonts w:ascii="Arial Narrow" w:hAnsi="Arial Narrow" w:cs="Arial"/>
          <w:sz w:val="22"/>
          <w:szCs w:val="22"/>
        </w:rPr>
        <w:t>18 i</w:t>
      </w:r>
      <w:r w:rsidRPr="00147770">
        <w:rPr>
          <w:rFonts w:ascii="Arial Narrow" w:hAnsi="Arial Narrow" w:cs="Arial"/>
          <w:sz w:val="22"/>
          <w:szCs w:val="22"/>
        </w:rPr>
        <w:t xml:space="preserve">nstalaciones de manejo de gas, agua y crudo, mediante el estudio, interpretación, seguimiento, diagnóstico, monitoreo y control de las variables que intervienen en el proceso de corrosión interna. </w:t>
      </w:r>
    </w:p>
    <w:p w14:paraId="667E9552" w14:textId="27CE940C" w:rsidR="00147770" w:rsidRPr="00147770" w:rsidRDefault="00147770" w:rsidP="0014777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147770">
        <w:rPr>
          <w:rFonts w:ascii="Arial Narrow" w:hAnsi="Arial Narrow" w:cs="Arial"/>
          <w:sz w:val="22"/>
          <w:szCs w:val="22"/>
        </w:rPr>
        <w:t>Elaboración y manejo de presupuestos Productos químicos anticorrosivos. Manejo de procesos de contratación.</w:t>
      </w:r>
    </w:p>
    <w:p w14:paraId="21334A66" w14:textId="3B12596A" w:rsidR="00147770" w:rsidRPr="00147770" w:rsidRDefault="00147770" w:rsidP="00147770">
      <w:pPr>
        <w:ind w:left="-75" w:right="-10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</w:t>
      </w:r>
      <w:r w:rsidRPr="00147770">
        <w:rPr>
          <w:rFonts w:ascii="Arial Narrow" w:hAnsi="Arial Narrow" w:cs="Arial"/>
          <w:b/>
          <w:sz w:val="22"/>
          <w:szCs w:val="22"/>
        </w:rPr>
        <w:t>Logro:</w:t>
      </w:r>
    </w:p>
    <w:p w14:paraId="2EFA636D" w14:textId="6742D3E3" w:rsidR="005473D6" w:rsidRPr="005E6FBF" w:rsidRDefault="00147770" w:rsidP="005E6FBF">
      <w:pPr>
        <w:ind w:left="-75" w:right="-1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147770">
        <w:rPr>
          <w:rFonts w:ascii="Arial Narrow" w:hAnsi="Arial Narrow" w:cs="Arial"/>
          <w:sz w:val="22"/>
          <w:szCs w:val="22"/>
        </w:rPr>
        <w:t>Optimización de dosis de tratamiento anticorrosivos en instalaciones de Manejo de gas y crudo conllevando a</w:t>
      </w:r>
      <w:r w:rsidR="0001064C">
        <w:rPr>
          <w:rFonts w:ascii="Arial Narrow" w:hAnsi="Arial Narrow" w:cs="Arial"/>
          <w:sz w:val="22"/>
          <w:szCs w:val="22"/>
        </w:rPr>
        <w:t xml:space="preserve"> ahorros a nivel presupuestario de un 30%.</w:t>
      </w:r>
      <w:r w:rsidR="005473D6" w:rsidRPr="005E6FBF">
        <w:rPr>
          <w:rFonts w:ascii="Arial Narrow" w:hAnsi="Arial Narrow" w:cs="Arial"/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="0001064C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</w:p>
    <w:p w14:paraId="56C51BB9" w14:textId="77777777" w:rsidR="00691F8D" w:rsidRPr="00147770" w:rsidRDefault="00691F8D" w:rsidP="004A1C0C">
      <w:pPr>
        <w:pBdr>
          <w:bottom w:val="single" w:sz="4" w:space="1" w:color="auto"/>
        </w:pBdr>
        <w:jc w:val="both"/>
        <w:rPr>
          <w:rFonts w:ascii="Arial Narrow" w:hAnsi="Arial Narrow" w:cs="Arial"/>
          <w:sz w:val="22"/>
          <w:szCs w:val="22"/>
        </w:rPr>
      </w:pPr>
    </w:p>
    <w:p w14:paraId="62C55ADA" w14:textId="77777777" w:rsidR="00691F8D" w:rsidRPr="005368B1" w:rsidRDefault="00691F8D" w:rsidP="004A1C0C">
      <w:pPr>
        <w:pBdr>
          <w:bottom w:val="single" w:sz="4" w:space="1" w:color="auto"/>
        </w:pBdr>
        <w:jc w:val="both"/>
        <w:rPr>
          <w:rFonts w:ascii="Arial Narrow" w:hAnsi="Arial Narrow" w:cs="Arial"/>
          <w:b/>
          <w:sz w:val="22"/>
          <w:szCs w:val="22"/>
        </w:rPr>
      </w:pPr>
      <w:r w:rsidRPr="005368B1">
        <w:rPr>
          <w:rFonts w:ascii="Arial Narrow" w:hAnsi="Arial Narrow" w:cs="Arial"/>
          <w:b/>
          <w:sz w:val="22"/>
          <w:szCs w:val="22"/>
        </w:rPr>
        <w:t>Antecedentes Académicos</w:t>
      </w:r>
    </w:p>
    <w:p w14:paraId="1BE7725F" w14:textId="77777777" w:rsidR="005473D6" w:rsidRPr="00451C74" w:rsidRDefault="005473D6" w:rsidP="004A1C0C">
      <w:pPr>
        <w:ind w:left="708" w:right="-93"/>
        <w:jc w:val="both"/>
        <w:rPr>
          <w:rFonts w:ascii="Arial Narrow" w:hAnsi="Arial Narrow" w:cs="Arial"/>
          <w:b/>
          <w:sz w:val="10"/>
          <w:szCs w:val="10"/>
          <w:lang w:val="es-CL"/>
        </w:rPr>
      </w:pPr>
    </w:p>
    <w:p w14:paraId="09374C98" w14:textId="7E6A2164" w:rsidR="00691F8D" w:rsidRPr="00255804" w:rsidRDefault="005E6FBF" w:rsidP="00255804">
      <w:pPr>
        <w:ind w:left="708" w:right="-9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5E6FBF">
        <w:rPr>
          <w:rFonts w:ascii="Arial Narrow" w:hAnsi="Arial Narrow" w:cs="Arial"/>
          <w:b/>
          <w:sz w:val="22"/>
          <w:szCs w:val="22"/>
          <w:lang w:val="es-CL"/>
        </w:rPr>
        <w:t>Ene. 2009</w:t>
      </w:r>
      <w:r w:rsidR="00036DF3">
        <w:rPr>
          <w:rFonts w:ascii="Arial Narrow" w:hAnsi="Arial Narrow" w:cs="Arial"/>
          <w:b/>
          <w:sz w:val="22"/>
          <w:szCs w:val="22"/>
          <w:lang w:val="es-CL"/>
        </w:rPr>
        <w:t xml:space="preserve">: </w:t>
      </w:r>
      <w:r w:rsidR="00036DF3" w:rsidRPr="00036DF3">
        <w:rPr>
          <w:rFonts w:ascii="Arial Narrow" w:hAnsi="Arial Narrow" w:cs="Arial"/>
          <w:b/>
          <w:sz w:val="22"/>
          <w:szCs w:val="22"/>
          <w:lang w:val="es-CL"/>
        </w:rPr>
        <w:t>Diplomado en Gerencia de Mantenimiento industrial</w:t>
      </w:r>
      <w:r w:rsidR="00036DF3">
        <w:rPr>
          <w:rFonts w:ascii="Arial Narrow" w:hAnsi="Arial Narrow" w:cs="Arial"/>
          <w:b/>
          <w:sz w:val="22"/>
          <w:szCs w:val="22"/>
          <w:lang w:val="es-CL"/>
        </w:rPr>
        <w:t xml:space="preserve">. </w:t>
      </w:r>
      <w:r w:rsidR="00036DF3" w:rsidRPr="00036DF3">
        <w:rPr>
          <w:rFonts w:ascii="Arial Narrow" w:hAnsi="Arial Narrow" w:cs="Arial"/>
          <w:b/>
          <w:sz w:val="22"/>
          <w:szCs w:val="22"/>
          <w:lang w:val="es-CL"/>
        </w:rPr>
        <w:t>Fundaudo Monagas</w:t>
      </w:r>
      <w:r w:rsidR="00255804">
        <w:rPr>
          <w:rFonts w:ascii="Arial Narrow" w:hAnsi="Arial Narrow" w:cs="Arial"/>
          <w:b/>
          <w:sz w:val="22"/>
          <w:szCs w:val="22"/>
          <w:lang w:val="es-CL"/>
        </w:rPr>
        <w:t>. Venezuela</w:t>
      </w:r>
      <w:r w:rsidR="00691F8D" w:rsidRPr="005368B1">
        <w:rPr>
          <w:rFonts w:ascii="Arial Narrow" w:hAnsi="Arial Narrow" w:cs="Arial"/>
          <w:color w:val="000000"/>
          <w:sz w:val="22"/>
          <w:szCs w:val="22"/>
        </w:rPr>
        <w:t xml:space="preserve">                   </w:t>
      </w:r>
    </w:p>
    <w:p w14:paraId="0E8DFD08" w14:textId="19F6BD9E" w:rsidR="00036DF3" w:rsidRDefault="00036DF3" w:rsidP="00333870">
      <w:pPr>
        <w:ind w:left="708" w:right="-93"/>
        <w:jc w:val="both"/>
        <w:rPr>
          <w:rFonts w:ascii="Arial Narrow" w:hAnsi="Arial Narrow" w:cs="Arial"/>
          <w:b/>
          <w:sz w:val="22"/>
          <w:szCs w:val="22"/>
          <w:lang w:val="es-CL"/>
        </w:rPr>
      </w:pPr>
      <w:r w:rsidRPr="00036DF3">
        <w:rPr>
          <w:rFonts w:ascii="Arial Narrow" w:hAnsi="Arial Narrow" w:cs="Arial"/>
          <w:b/>
          <w:sz w:val="22"/>
          <w:szCs w:val="22"/>
          <w:lang w:val="es-CL"/>
        </w:rPr>
        <w:t>Nov. 2003</w:t>
      </w:r>
      <w:r>
        <w:rPr>
          <w:rFonts w:ascii="Arial Narrow" w:hAnsi="Arial Narrow" w:cs="Arial"/>
          <w:b/>
          <w:sz w:val="22"/>
          <w:szCs w:val="22"/>
          <w:lang w:val="es-CL"/>
        </w:rPr>
        <w:t xml:space="preserve">: </w:t>
      </w:r>
      <w:r w:rsidRPr="00036DF3">
        <w:rPr>
          <w:rFonts w:ascii="Arial Narrow" w:hAnsi="Arial Narrow" w:cs="Arial"/>
          <w:b/>
          <w:sz w:val="22"/>
          <w:szCs w:val="22"/>
          <w:lang w:val="es-CL"/>
        </w:rPr>
        <w:t>Ingeniero Químico</w:t>
      </w:r>
      <w:r>
        <w:rPr>
          <w:rFonts w:ascii="Arial Narrow" w:hAnsi="Arial Narrow" w:cs="Arial"/>
          <w:b/>
          <w:sz w:val="22"/>
          <w:szCs w:val="22"/>
          <w:lang w:val="es-CL"/>
        </w:rPr>
        <w:t>.</w:t>
      </w:r>
      <w:r w:rsidRPr="00036DF3">
        <w:t xml:space="preserve"> </w:t>
      </w:r>
      <w:r w:rsidRPr="00036DF3">
        <w:rPr>
          <w:rFonts w:ascii="Arial Narrow" w:hAnsi="Arial Narrow" w:cs="Arial"/>
          <w:b/>
          <w:sz w:val="22"/>
          <w:szCs w:val="22"/>
          <w:lang w:val="es-CL"/>
        </w:rPr>
        <w:t>Universidad  de Oriente, Núcleo Anzoátegui. Venezuela.</w:t>
      </w:r>
    </w:p>
    <w:p w14:paraId="4389ECC5" w14:textId="77777777" w:rsidR="00451C74" w:rsidRPr="00451C74" w:rsidRDefault="00451C74" w:rsidP="00691F8D">
      <w:pPr>
        <w:pBdr>
          <w:bottom w:val="single" w:sz="4" w:space="1" w:color="auto"/>
        </w:pBdr>
        <w:tabs>
          <w:tab w:val="right" w:pos="11106"/>
        </w:tabs>
        <w:rPr>
          <w:rFonts w:ascii="Arial Narrow" w:hAnsi="Arial Narrow" w:cs="Arial"/>
          <w:b/>
          <w:sz w:val="8"/>
          <w:szCs w:val="8"/>
        </w:rPr>
      </w:pPr>
    </w:p>
    <w:p w14:paraId="54E13A02" w14:textId="77777777" w:rsidR="00691F8D" w:rsidRPr="005368B1" w:rsidRDefault="00691F8D" w:rsidP="00691F8D">
      <w:pPr>
        <w:pBdr>
          <w:bottom w:val="single" w:sz="4" w:space="1" w:color="auto"/>
        </w:pBdr>
        <w:tabs>
          <w:tab w:val="right" w:pos="11106"/>
        </w:tabs>
        <w:rPr>
          <w:rFonts w:ascii="Arial Narrow" w:hAnsi="Arial Narrow" w:cs="Arial"/>
          <w:b/>
          <w:sz w:val="22"/>
          <w:szCs w:val="22"/>
        </w:rPr>
      </w:pPr>
      <w:r w:rsidRPr="005368B1">
        <w:rPr>
          <w:rFonts w:ascii="Arial Narrow" w:hAnsi="Arial Narrow" w:cs="Arial"/>
          <w:b/>
          <w:sz w:val="22"/>
          <w:szCs w:val="22"/>
        </w:rPr>
        <w:t>Información Adicional</w:t>
      </w:r>
      <w:r w:rsidRPr="005368B1">
        <w:rPr>
          <w:rFonts w:ascii="Arial Narrow" w:hAnsi="Arial Narrow" w:cs="Arial"/>
          <w:b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36"/>
      </w:tblGrid>
      <w:tr w:rsidR="00691F8D" w:rsidRPr="005368B1" w14:paraId="1CB99EE1" w14:textId="77777777" w:rsidTr="00A84751">
        <w:tc>
          <w:tcPr>
            <w:tcW w:w="8789" w:type="dxa"/>
          </w:tcPr>
          <w:p w14:paraId="1888BE12" w14:textId="77777777" w:rsidR="00333870" w:rsidRPr="005368B1" w:rsidRDefault="00211CF0" w:rsidP="00036DF3">
            <w:pPr>
              <w:pStyle w:val="Prrafodelista"/>
              <w:numPr>
                <w:ilvl w:val="0"/>
                <w:numId w:val="2"/>
              </w:numPr>
              <w:tabs>
                <w:tab w:val="left" w:pos="1472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68B1">
              <w:rPr>
                <w:rFonts w:ascii="Arial Narrow" w:hAnsi="Arial Narrow" w:cs="Arial"/>
                <w:b/>
                <w:sz w:val="22"/>
                <w:szCs w:val="22"/>
              </w:rPr>
              <w:t>Áreas de dominios.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0"/>
              <w:gridCol w:w="9480"/>
            </w:tblGrid>
            <w:tr w:rsidR="00691F8D" w:rsidRPr="005368B1" w14:paraId="39C52B8D" w14:textId="77777777" w:rsidTr="003262D1">
              <w:trPr>
                <w:trHeight w:val="219"/>
              </w:trPr>
              <w:tc>
                <w:tcPr>
                  <w:tcW w:w="978" w:type="dxa"/>
                  <w:vAlign w:val="center"/>
                </w:tcPr>
                <w:p w14:paraId="33865A74" w14:textId="77777777" w:rsidR="00691F8D" w:rsidRPr="005368B1" w:rsidRDefault="00691F8D" w:rsidP="00036DF3">
                  <w:pPr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5368B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Idioma</w:t>
                  </w:r>
                </w:p>
              </w:tc>
              <w:tc>
                <w:tcPr>
                  <w:tcW w:w="9932" w:type="dxa"/>
                  <w:vAlign w:val="center"/>
                </w:tcPr>
                <w:p w14:paraId="4448D94D" w14:textId="43A1414A" w:rsidR="00691F8D" w:rsidRPr="00036DF3" w:rsidRDefault="00036DF3" w:rsidP="00255804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Inglés</w:t>
                  </w:r>
                  <w:r w:rsidR="00333870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(</w:t>
                  </w:r>
                  <w:r w:rsidR="00255804">
                    <w:rPr>
                      <w:rFonts w:ascii="Arial Narrow" w:hAnsi="Arial Narrow" w:cs="Arial"/>
                      <w:sz w:val="22"/>
                      <w:szCs w:val="22"/>
                    </w:rPr>
                    <w:t>lectura,</w:t>
                  </w:r>
                  <w:r w:rsidR="00691F8D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escrito</w:t>
                  </w:r>
                  <w:r w:rsidR="00333870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)</w:t>
                  </w:r>
                  <w:r w:rsidR="00691F8D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,</w:t>
                  </w:r>
                  <w:r w:rsidR="00333870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Nivel</w:t>
                  </w:r>
                  <w:r w:rsidR="00211CF0" w:rsidRPr="00036DF3">
                    <w:rPr>
                      <w:rFonts w:ascii="Arial Narrow" w:hAnsi="Arial Narrow"/>
                      <w:sz w:val="22"/>
                      <w:szCs w:val="22"/>
                    </w:rPr>
                    <w:t xml:space="preserve"> intermedio</w:t>
                  </w:r>
                  <w:r w:rsidRPr="00036DF3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</w:tr>
            <w:tr w:rsidR="00691F8D" w:rsidRPr="005368B1" w14:paraId="571663C6" w14:textId="77777777" w:rsidTr="003262D1">
              <w:trPr>
                <w:trHeight w:val="219"/>
              </w:trPr>
              <w:tc>
                <w:tcPr>
                  <w:tcW w:w="978" w:type="dxa"/>
                  <w:vMerge w:val="restart"/>
                  <w:vAlign w:val="center"/>
                </w:tcPr>
                <w:p w14:paraId="5C248C20" w14:textId="77777777" w:rsidR="00691F8D" w:rsidRPr="005368B1" w:rsidRDefault="00691F8D" w:rsidP="00036DF3">
                  <w:pPr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5368B1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Software</w:t>
                  </w:r>
                </w:p>
              </w:tc>
              <w:tc>
                <w:tcPr>
                  <w:tcW w:w="9932" w:type="dxa"/>
                  <w:vAlign w:val="center"/>
                </w:tcPr>
                <w:p w14:paraId="0120818B" w14:textId="17D2865E" w:rsidR="00691F8D" w:rsidRPr="00036DF3" w:rsidRDefault="00036DF3" w:rsidP="00036DF3">
                  <w:pPr>
                    <w:ind w:left="34"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SAP MM/PM</w:t>
                  </w:r>
                  <w:r w:rsidR="00333870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, Nivel</w:t>
                  </w:r>
                  <w:r w:rsidR="00211CF0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036DF3">
                    <w:rPr>
                      <w:rFonts w:ascii="Arial Narrow" w:hAnsi="Arial Narrow"/>
                      <w:sz w:val="22"/>
                      <w:szCs w:val="22"/>
                    </w:rPr>
                    <w:t>Básico.</w:t>
                  </w:r>
                </w:p>
              </w:tc>
            </w:tr>
            <w:tr w:rsidR="00691F8D" w:rsidRPr="005368B1" w14:paraId="3AAD856F" w14:textId="77777777" w:rsidTr="003262D1">
              <w:trPr>
                <w:trHeight w:val="219"/>
              </w:trPr>
              <w:tc>
                <w:tcPr>
                  <w:tcW w:w="978" w:type="dxa"/>
                  <w:vMerge/>
                  <w:vAlign w:val="center"/>
                </w:tcPr>
                <w:p w14:paraId="10FE7834" w14:textId="77777777" w:rsidR="00691F8D" w:rsidRPr="005368B1" w:rsidRDefault="00691F8D" w:rsidP="00036DF3">
                  <w:pPr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2" w:type="dxa"/>
                  <w:vAlign w:val="center"/>
                </w:tcPr>
                <w:p w14:paraId="0D561698" w14:textId="1D30BDB3" w:rsidR="00691F8D" w:rsidRPr="00036DF3" w:rsidRDefault="00036DF3" w:rsidP="00036DF3">
                  <w:pPr>
                    <w:ind w:left="34"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Crystal</w:t>
                  </w:r>
                  <w:proofErr w:type="spellEnd"/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Ball</w:t>
                  </w:r>
                  <w:proofErr w:type="spellEnd"/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, RARE, RAPTOR</w:t>
                  </w:r>
                  <w:r w:rsidRPr="00036DF3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</w:tr>
            <w:tr w:rsidR="00691F8D" w:rsidRPr="005368B1" w14:paraId="053EE98D" w14:textId="77777777" w:rsidTr="003262D1">
              <w:trPr>
                <w:trHeight w:val="219"/>
              </w:trPr>
              <w:tc>
                <w:tcPr>
                  <w:tcW w:w="978" w:type="dxa"/>
                  <w:vMerge/>
                  <w:vAlign w:val="center"/>
                </w:tcPr>
                <w:p w14:paraId="2DE4C05A" w14:textId="77777777" w:rsidR="00691F8D" w:rsidRPr="005368B1" w:rsidRDefault="00691F8D" w:rsidP="00036DF3">
                  <w:pPr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2" w:type="dxa"/>
                  <w:vAlign w:val="center"/>
                </w:tcPr>
                <w:p w14:paraId="3BB40C0C" w14:textId="434975B6" w:rsidR="00691F8D" w:rsidRPr="00036DF3" w:rsidRDefault="00211CF0" w:rsidP="00255804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036DF3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PREDICT Versión 1.1/3.0, NORSOK M-506. </w:t>
                  </w:r>
                  <w:proofErr w:type="spellStart"/>
                  <w:r w:rsidR="00036DF3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>Version</w:t>
                  </w:r>
                  <w:proofErr w:type="spellEnd"/>
                  <w:r w:rsidR="00036DF3" w:rsidRPr="00036DF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2.1</w:t>
                  </w:r>
                  <w:r w:rsidR="00255804">
                    <w:rPr>
                      <w:rFonts w:ascii="Arial Narrow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691F8D" w:rsidRPr="005368B1" w14:paraId="21160BE3" w14:textId="77777777" w:rsidTr="003262D1">
              <w:trPr>
                <w:trHeight w:val="219"/>
              </w:trPr>
              <w:tc>
                <w:tcPr>
                  <w:tcW w:w="978" w:type="dxa"/>
                  <w:vAlign w:val="center"/>
                </w:tcPr>
                <w:p w14:paraId="59927ABF" w14:textId="58E37ABF" w:rsidR="00691F8D" w:rsidRPr="005368B1" w:rsidRDefault="000326D7" w:rsidP="00A84751">
                  <w:pPr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Publicaciones y/o Ponencias</w:t>
                  </w:r>
                </w:p>
              </w:tc>
              <w:tc>
                <w:tcPr>
                  <w:tcW w:w="9932" w:type="dxa"/>
                  <w:vAlign w:val="center"/>
                </w:tcPr>
                <w:p w14:paraId="76B7E104" w14:textId="77777777" w:rsidR="00C338F1" w:rsidRDefault="003262D1" w:rsidP="003262D1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-</w:t>
                  </w:r>
                  <w:r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036DF3"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Publicación de dos (2) artículos</w:t>
                  </w:r>
                  <w:r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 xml:space="preserve"> técnicos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:</w:t>
                  </w:r>
                </w:p>
                <w:p w14:paraId="5462F438" w14:textId="07405469" w:rsidR="00C338F1" w:rsidRDefault="00036DF3" w:rsidP="003262D1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036DF3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1) Del manejo del Cambio a la gestión de activos con PAS: 55. </w:t>
                  </w:r>
                </w:p>
                <w:p w14:paraId="1879C514" w14:textId="733FEEC5" w:rsidR="00036DF3" w:rsidRDefault="00036DF3" w:rsidP="003262D1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036DF3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2) Metodología propuesta para toma de decisión de inspección de líneas de flujo basado en modelos estadísticos de criticidad.</w:t>
                  </w:r>
                  <w:r w:rsidR="0001064C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R</w:t>
                  </w:r>
                  <w:r w:rsid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evista </w:t>
                  </w:r>
                  <w:r w:rsidR="0001064C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digital de Mantenimiento, Confiabilidad y Gestión de Activos: </w:t>
                  </w:r>
                  <w:r w:rsid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PREDICTIVA21-</w:t>
                  </w:r>
                  <w:r w:rsidRPr="00036DF3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Año 2 N°8</w:t>
                  </w:r>
                  <w:r w:rsidR="00C338F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-II</w:t>
                  </w:r>
                  <w:r w:rsidRPr="00036DF3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.</w:t>
                  </w:r>
                  <w:r w:rsidR="00C338F1">
                    <w:t xml:space="preserve"> </w:t>
                  </w:r>
                  <w:hyperlink r:id="rId9" w:history="1">
                    <w:r w:rsidR="00C338F1" w:rsidRPr="00963ED8">
                      <w:rPr>
                        <w:rStyle w:val="Hipervnculo"/>
                        <w:rFonts w:ascii="Arial Narrow" w:hAnsi="Arial Narrow" w:cs="Arial"/>
                        <w:sz w:val="22"/>
                        <w:szCs w:val="22"/>
                        <w:lang w:val="es-ES_tradnl"/>
                      </w:rPr>
                      <w:t>www.predictiva21.com</w:t>
                    </w:r>
                  </w:hyperlink>
                  <w:r w:rsidR="00C338F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. </w:t>
                  </w:r>
                  <w:r w:rsidR="003262D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Venezuela. Diciembre 2014. </w:t>
                  </w:r>
                </w:p>
                <w:p w14:paraId="4F791449" w14:textId="45ED87C4" w:rsidR="00ED401A" w:rsidRPr="00ED401A" w:rsidRDefault="003262D1" w:rsidP="00ED401A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- </w:t>
                  </w:r>
                  <w:r w:rsidR="00ED401A"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Expositora Panelista: 1</w:t>
                  </w:r>
                  <w:r w:rsidR="00ED401A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.- Evaluación de una Planta de Inyección de Gas a Alta Presión perteneciente a PDVSA, basado en el enfoque de Confiabilidad Integral del Activo</w:t>
                  </w:r>
                  <w:r w:rsid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.</w:t>
                  </w:r>
                  <w:r w:rsidR="00ED401A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0326D7"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2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.- Metodología para la Jerarquización de Líneas de Flujo a través del análisis de Criticidad en el Distrito Furrial. 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(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Co-autor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).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ED401A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11° Simposio Internacional de Confiabilidade- Reliasoft., SC,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ED401A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Brasil. Mayo 2013</w:t>
                  </w:r>
                  <w:r w:rsid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  <w:p w14:paraId="637BD7E3" w14:textId="5D802784" w:rsidR="003262D1" w:rsidRPr="00036DF3" w:rsidRDefault="00ED401A" w:rsidP="000326D7">
                  <w:pPr>
                    <w:ind w:right="-93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- </w:t>
                  </w:r>
                  <w:r w:rsidR="000326D7"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Ponente: 1.-)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Evaluación de Tratamientos Químicos anticorrosivos en Plantas Compresoras y líneas de gas Punta de Mata. </w:t>
                  </w:r>
                  <w:r w:rsidR="000326D7" w:rsidRPr="00255804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2.-)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Evaluación de velocidades de corrosión por CO</w:t>
                  </w:r>
                  <w:r w:rsidR="000326D7" w:rsidRPr="000326D7">
                    <w:rPr>
                      <w:rFonts w:ascii="Arial Narrow" w:hAnsi="Arial Narrow" w:cs="Arial"/>
                      <w:sz w:val="16"/>
                      <w:szCs w:val="22"/>
                      <w:lang w:val="es-ES_tradnl"/>
                    </w:rPr>
                    <w:t>2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a condiciones operacionales mediante modelos matemáticos en Planta Compresora de Gas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.</w:t>
                  </w:r>
                  <w:r w:rsidR="000326D7"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XVII Convención Internacional de Gas.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Venezuela.</w:t>
                  </w:r>
                  <w:r w:rsidRPr="00ED401A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0326D7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Año 2006</w:t>
                  </w:r>
                </w:p>
              </w:tc>
            </w:tr>
          </w:tbl>
          <w:p w14:paraId="67896376" w14:textId="39AB1ABB" w:rsidR="00691F8D" w:rsidRPr="00035BEC" w:rsidRDefault="00691F8D" w:rsidP="000326D7">
            <w:pPr>
              <w:tabs>
                <w:tab w:val="left" w:pos="4305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42D3F0A" w14:textId="77777777" w:rsidR="00D62DC0" w:rsidRPr="00D62DC0" w:rsidRDefault="00D62DC0" w:rsidP="00691F8D">
      <w:pPr>
        <w:tabs>
          <w:tab w:val="left" w:pos="1472"/>
        </w:tabs>
        <w:rPr>
          <w:rFonts w:ascii="Arial Narrow" w:hAnsi="Arial Narrow" w:cs="Arial"/>
          <w:b/>
          <w:sz w:val="10"/>
          <w:szCs w:val="10"/>
        </w:rPr>
      </w:pPr>
    </w:p>
    <w:p w14:paraId="1712D4BA" w14:textId="2B336ADD" w:rsidR="00691F8D" w:rsidRPr="005368B1" w:rsidRDefault="001C0868" w:rsidP="00691F8D">
      <w:pPr>
        <w:tabs>
          <w:tab w:val="left" w:pos="1472"/>
        </w:tabs>
        <w:rPr>
          <w:rFonts w:ascii="Arial Narrow" w:hAnsi="Arial Narrow" w:cs="Arial"/>
          <w:b/>
          <w:sz w:val="22"/>
          <w:szCs w:val="22"/>
        </w:rPr>
      </w:pPr>
      <w:r w:rsidRPr="005368B1">
        <w:rPr>
          <w:rFonts w:ascii="Arial Narrow" w:hAnsi="Arial Narrow" w:cs="Arial"/>
          <w:b/>
          <w:noProof/>
          <w:sz w:val="22"/>
          <w:szCs w:val="22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FE048" wp14:editId="6E976C2F">
                <wp:simplePos x="0" y="0"/>
                <wp:positionH relativeFrom="column">
                  <wp:posOffset>-36195</wp:posOffset>
                </wp:positionH>
                <wp:positionV relativeFrom="paragraph">
                  <wp:posOffset>139700</wp:posOffset>
                </wp:positionV>
                <wp:extent cx="7038340" cy="0"/>
                <wp:effectExtent l="0" t="0" r="101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85pt;margin-top:11pt;width:554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aW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"/>
            </w:pict>
          </mc:Fallback>
        </mc:AlternateContent>
      </w:r>
      <w:r w:rsidR="00691F8D" w:rsidRPr="005368B1">
        <w:rPr>
          <w:rFonts w:ascii="Arial Narrow" w:hAnsi="Arial Narrow" w:cs="Arial"/>
          <w:b/>
          <w:sz w:val="22"/>
          <w:szCs w:val="22"/>
        </w:rPr>
        <w:t>Seminarios y Cursos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657"/>
      </w:tblGrid>
      <w:tr w:rsidR="00691F8D" w:rsidRPr="005368B1" w14:paraId="36DD680E" w14:textId="77777777" w:rsidTr="00D62DC0">
        <w:trPr>
          <w:trHeight w:val="219"/>
        </w:trPr>
        <w:tc>
          <w:tcPr>
            <w:tcW w:w="1276" w:type="dxa"/>
            <w:vAlign w:val="center"/>
          </w:tcPr>
          <w:p w14:paraId="6B40609C" w14:textId="61517581" w:rsidR="00691F8D" w:rsidRPr="000326D7" w:rsidRDefault="00035BEC" w:rsidP="00A8475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>Oct.</w:t>
            </w:r>
            <w:r w:rsidR="000326D7" w:rsidRPr="000326D7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 xml:space="preserve"> 2013</w:t>
            </w:r>
          </w:p>
        </w:tc>
        <w:tc>
          <w:tcPr>
            <w:tcW w:w="9657" w:type="dxa"/>
            <w:vAlign w:val="center"/>
          </w:tcPr>
          <w:p w14:paraId="3B6727A3" w14:textId="77777777" w:rsidR="000326D7" w:rsidRDefault="000326D7" w:rsidP="00333870">
            <w:pPr>
              <w:ind w:left="34" w:right="-93"/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</w:pPr>
            <w:r w:rsidRPr="000326D7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>Congreso Latinoamericano de Gerencia de Activos, AVEPMCO, Venezuela</w:t>
            </w:r>
          </w:p>
          <w:p w14:paraId="1FC72B86" w14:textId="0208555F" w:rsidR="00691F8D" w:rsidRPr="000326D7" w:rsidRDefault="000326D7" w:rsidP="00333870">
            <w:pPr>
              <w:ind w:left="34" w:right="-93"/>
              <w:rPr>
                <w:rFonts w:ascii="Arial Narrow" w:hAnsi="Arial Narrow" w:cs="Arial"/>
                <w:sz w:val="22"/>
                <w:szCs w:val="22"/>
              </w:rPr>
            </w:pPr>
            <w:r w:rsidRPr="000326D7">
              <w:rPr>
                <w:rFonts w:ascii="Arial Narrow" w:hAnsi="Arial Narrow" w:cs="Arial"/>
                <w:sz w:val="22"/>
                <w:szCs w:val="22"/>
              </w:rPr>
              <w:t xml:space="preserve"> Norma ISO 31000: G</w:t>
            </w:r>
            <w:r w:rsidR="001C0868">
              <w:rPr>
                <w:rFonts w:ascii="Arial Narrow" w:hAnsi="Arial Narrow" w:cs="Arial"/>
                <w:sz w:val="22"/>
                <w:szCs w:val="22"/>
              </w:rPr>
              <w:t>estión de Riesgos.</w:t>
            </w:r>
          </w:p>
        </w:tc>
      </w:tr>
      <w:tr w:rsidR="00333870" w:rsidRPr="005368B1" w14:paraId="6EA341D0" w14:textId="77777777" w:rsidTr="00D62DC0">
        <w:trPr>
          <w:trHeight w:val="219"/>
        </w:trPr>
        <w:tc>
          <w:tcPr>
            <w:tcW w:w="1276" w:type="dxa"/>
            <w:vAlign w:val="center"/>
          </w:tcPr>
          <w:p w14:paraId="66EDB9A6" w14:textId="394FF8BC" w:rsidR="00333870" w:rsidRPr="000326D7" w:rsidRDefault="000326D7" w:rsidP="00A8475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Nov. </w:t>
            </w:r>
            <w:r w:rsidRPr="000326D7">
              <w:rPr>
                <w:rFonts w:ascii="Arial Narrow" w:hAnsi="Arial Narrow" w:cs="Arial"/>
                <w:sz w:val="22"/>
                <w:szCs w:val="22"/>
              </w:rPr>
              <w:t>2009</w:t>
            </w:r>
          </w:p>
        </w:tc>
        <w:tc>
          <w:tcPr>
            <w:tcW w:w="9657" w:type="dxa"/>
            <w:vAlign w:val="center"/>
          </w:tcPr>
          <w:p w14:paraId="48F809F8" w14:textId="433AEC4C" w:rsidR="00333870" w:rsidRPr="000326D7" w:rsidRDefault="000326D7" w:rsidP="00A84751">
            <w:pPr>
              <w:ind w:left="34" w:right="-93"/>
              <w:rPr>
                <w:rFonts w:ascii="Arial Narrow" w:hAnsi="Arial Narrow" w:cs="Arial"/>
                <w:sz w:val="22"/>
                <w:szCs w:val="22"/>
              </w:rPr>
            </w:pPr>
            <w:r w:rsidRPr="000326D7">
              <w:rPr>
                <w:rFonts w:ascii="Arial Narrow" w:hAnsi="Arial Narrow" w:cs="Arial"/>
                <w:sz w:val="22"/>
                <w:szCs w:val="22"/>
              </w:rPr>
              <w:t>Análisis probabilístico de Riesgo Aplicando Crystal Ball</w:t>
            </w:r>
            <w:proofErr w:type="gramStart"/>
            <w:r w:rsidR="001C0868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1C0868" w:rsidRPr="000326D7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 xml:space="preserve"> ,</w:t>
            </w:r>
            <w:proofErr w:type="gramEnd"/>
            <w:r w:rsidR="001C0868" w:rsidRPr="000326D7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 xml:space="preserve"> Venezuela</w:t>
            </w:r>
            <w:r w:rsidR="001C0868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>.</w:t>
            </w:r>
          </w:p>
        </w:tc>
      </w:tr>
      <w:tr w:rsidR="00333870" w:rsidRPr="009F7D96" w14:paraId="28067CE1" w14:textId="77777777" w:rsidTr="00D62DC0">
        <w:trPr>
          <w:trHeight w:val="219"/>
        </w:trPr>
        <w:tc>
          <w:tcPr>
            <w:tcW w:w="1276" w:type="dxa"/>
            <w:vAlign w:val="center"/>
          </w:tcPr>
          <w:p w14:paraId="0820B6C9" w14:textId="2432F775" w:rsidR="00333870" w:rsidRPr="000326D7" w:rsidRDefault="000326D7" w:rsidP="00A8475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Mar. 2007</w:t>
            </w:r>
          </w:p>
        </w:tc>
        <w:tc>
          <w:tcPr>
            <w:tcW w:w="9657" w:type="dxa"/>
            <w:vAlign w:val="center"/>
          </w:tcPr>
          <w:p w14:paraId="6A10F7FC" w14:textId="1B9F2429" w:rsidR="00333870" w:rsidRPr="001C0868" w:rsidRDefault="000326D7" w:rsidP="00A84751">
            <w:pPr>
              <w:ind w:left="34" w:right="-9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326D7">
              <w:rPr>
                <w:rFonts w:ascii="Arial Narrow" w:hAnsi="Arial Narrow" w:cs="Arial"/>
                <w:sz w:val="22"/>
                <w:szCs w:val="22"/>
                <w:lang w:val="en-US"/>
              </w:rPr>
              <w:t>PR-012a Corrosion and Materials Engineering</w:t>
            </w:r>
            <w:r w:rsidR="001C0868" w:rsidRPr="001C0868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n-US" w:eastAsia="en-US"/>
              </w:rPr>
              <w:t>, Venezuela</w:t>
            </w:r>
            <w:r w:rsidR="001C0868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n-US" w:eastAsia="en-US"/>
              </w:rPr>
              <w:t>.</w:t>
            </w:r>
          </w:p>
        </w:tc>
      </w:tr>
      <w:tr w:rsidR="001C0868" w:rsidRPr="009F7D96" w14:paraId="696216D1" w14:textId="77777777" w:rsidTr="00D62DC0">
        <w:trPr>
          <w:trHeight w:val="219"/>
        </w:trPr>
        <w:tc>
          <w:tcPr>
            <w:tcW w:w="1276" w:type="dxa"/>
            <w:vAlign w:val="center"/>
          </w:tcPr>
          <w:p w14:paraId="6BFA9C27" w14:textId="739AC8E7" w:rsidR="001C0868" w:rsidRPr="001C0868" w:rsidRDefault="001C0868" w:rsidP="00EA1715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C0868">
              <w:rPr>
                <w:rFonts w:ascii="Arial Narrow" w:hAnsi="Arial Narrow" w:cs="Arial"/>
                <w:sz w:val="22"/>
                <w:szCs w:val="22"/>
              </w:rPr>
              <w:t>Nov. 2004</w:t>
            </w:r>
          </w:p>
        </w:tc>
        <w:tc>
          <w:tcPr>
            <w:tcW w:w="9657" w:type="dxa"/>
            <w:vAlign w:val="center"/>
          </w:tcPr>
          <w:p w14:paraId="084565E1" w14:textId="4CB6A8E3" w:rsidR="001C0868" w:rsidRPr="000326D7" w:rsidRDefault="001C0868" w:rsidP="00EA1715">
            <w:pPr>
              <w:ind w:left="34" w:right="-9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C0868">
              <w:rPr>
                <w:rFonts w:ascii="Arial Narrow" w:hAnsi="Arial Narrow" w:cs="Arial"/>
                <w:sz w:val="22"/>
                <w:szCs w:val="22"/>
                <w:lang w:val="en-US"/>
              </w:rPr>
              <w:t>Integral Reliability of Assets.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1C0868">
              <w:rPr>
                <w:rFonts w:ascii="Arial Narrow" w:hAnsi="Arial Narrow" w:cs="Arial"/>
                <w:sz w:val="22"/>
                <w:szCs w:val="22"/>
                <w:lang w:val="en-US"/>
              </w:rPr>
              <w:t>The Woodhouse Partnership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,</w:t>
            </w:r>
            <w:r w:rsidRPr="00BB4189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n-US" w:eastAsia="en-US"/>
              </w:rPr>
              <w:t xml:space="preserve"> Venezuela.</w:t>
            </w:r>
          </w:p>
        </w:tc>
      </w:tr>
      <w:tr w:rsidR="001C0868" w:rsidRPr="001C0868" w14:paraId="0CEFB6E1" w14:textId="77777777" w:rsidTr="00D62DC0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C7A" w14:textId="1524B101" w:rsidR="001C0868" w:rsidRPr="001C0868" w:rsidRDefault="00035BEC" w:rsidP="00EA1715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Ago</w:t>
            </w:r>
            <w:r w:rsidR="001C0868">
              <w:rPr>
                <w:rFonts w:ascii="Arial Narrow" w:hAnsi="Arial Narrow" w:cs="Arial"/>
                <w:sz w:val="22"/>
                <w:szCs w:val="22"/>
                <w:lang w:val="en-US"/>
              </w:rPr>
              <w:t>.</w:t>
            </w:r>
            <w:r w:rsidR="001C0868" w:rsidRPr="001C0868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2004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174" w14:textId="09D0904A" w:rsidR="00035BEC" w:rsidRPr="00035BEC" w:rsidRDefault="001C0868" w:rsidP="00035BEC">
            <w:pPr>
              <w:ind w:left="34" w:right="-93"/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</w:pPr>
            <w:r w:rsidRPr="001C0868">
              <w:rPr>
                <w:rFonts w:ascii="Arial Narrow" w:hAnsi="Arial Narrow" w:cs="Arial"/>
                <w:sz w:val="22"/>
                <w:szCs w:val="22"/>
              </w:rPr>
              <w:t>Elaboración de Planes de Mantenimiento basados en Confiabilidad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t xml:space="preserve"> </w:t>
            </w:r>
            <w:r w:rsidRPr="001C0868">
              <w:rPr>
                <w:rFonts w:ascii="Arial Narrow" w:hAnsi="Arial Narrow" w:cs="Arial"/>
                <w:sz w:val="22"/>
                <w:szCs w:val="22"/>
              </w:rPr>
              <w:t>Universi</w:t>
            </w:r>
            <w:r w:rsidR="00035BEC">
              <w:rPr>
                <w:rFonts w:ascii="Arial Narrow" w:hAnsi="Arial Narrow" w:cs="Arial"/>
                <w:sz w:val="22"/>
                <w:szCs w:val="22"/>
              </w:rPr>
              <w:t xml:space="preserve">dad Simón Bolívar - </w:t>
            </w:r>
            <w:r w:rsidRPr="000326D7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>Venezuela</w:t>
            </w:r>
            <w:r w:rsidR="00035BEC">
              <w:rPr>
                <w:rFonts w:ascii="Arial Narrow" w:eastAsiaTheme="minorHAnsi" w:hAnsi="Arial Narrow" w:cstheme="minorHAnsi"/>
                <w:bCs/>
                <w:sz w:val="22"/>
                <w:szCs w:val="22"/>
                <w:lang w:val="es-ES_tradnl" w:eastAsia="en-US"/>
              </w:rPr>
              <w:t>.</w:t>
            </w:r>
          </w:p>
        </w:tc>
      </w:tr>
    </w:tbl>
    <w:p w14:paraId="6F794197" w14:textId="77777777" w:rsidR="00E6613F" w:rsidRPr="00E6613F" w:rsidRDefault="00E6613F" w:rsidP="00D62DC0">
      <w:pPr>
        <w:pStyle w:val="Estilo1"/>
        <w:ind w:left="0"/>
        <w:rPr>
          <w:rFonts w:ascii="Arial Narrow" w:hAnsi="Arial Narrow"/>
          <w:b/>
          <w:sz w:val="22"/>
          <w:szCs w:val="22"/>
        </w:rPr>
      </w:pPr>
    </w:p>
    <w:p w14:paraId="1D4D2779" w14:textId="24FBDF34" w:rsidR="00451C74" w:rsidRPr="00E6613F" w:rsidRDefault="00E6613F" w:rsidP="00D62DC0">
      <w:pPr>
        <w:pStyle w:val="Estilo1"/>
        <w:ind w:left="0"/>
        <w:rPr>
          <w:rFonts w:ascii="Arial Narrow" w:hAnsi="Arial Narrow" w:cs="Arial"/>
          <w:color w:val="auto"/>
          <w:sz w:val="22"/>
          <w:szCs w:val="22"/>
          <w:lang w:val="es-ES_tradnl"/>
        </w:rPr>
      </w:pPr>
      <w:r w:rsidRPr="00E6613F">
        <w:rPr>
          <w:rFonts w:ascii="Arial Narrow" w:hAnsi="Arial Narrow" w:cs="Arial"/>
          <w:b/>
          <w:color w:val="auto"/>
          <w:sz w:val="22"/>
          <w:szCs w:val="22"/>
          <w:lang w:val="es-ES_tradnl"/>
        </w:rPr>
        <w:t>Referencia personal:</w:t>
      </w:r>
      <w:r w:rsidRPr="00E6613F">
        <w:rPr>
          <w:rFonts w:ascii="Arial Narrow" w:hAnsi="Arial Narrow" w:cs="Arial"/>
          <w:color w:val="auto"/>
          <w:sz w:val="22"/>
          <w:szCs w:val="22"/>
          <w:lang w:val="es-ES_tradnl"/>
        </w:rPr>
        <w:t xml:space="preserve"> Venus Acevedo, Gerente Técnico de Proyectos Mayores, Petróleos de Venezuela, S.A.+58(414)7666111.</w:t>
      </w:r>
      <w:r>
        <w:rPr>
          <w:rFonts w:ascii="Arial Narrow" w:hAnsi="Arial Narrow" w:cs="Arial"/>
          <w:color w:val="auto"/>
          <w:sz w:val="22"/>
          <w:szCs w:val="22"/>
          <w:lang w:val="es-ES_tradnl"/>
        </w:rPr>
        <w:t xml:space="preserve"> Email: </w:t>
      </w:r>
      <w:r w:rsidRPr="00451C74">
        <w:rPr>
          <w:rStyle w:val="Hipervnculo"/>
          <w:rFonts w:cs="Arial"/>
          <w:sz w:val="20"/>
          <w:szCs w:val="20"/>
          <w:lang w:val="es-ES_tradnl"/>
        </w:rPr>
        <w:t>acevedov@pdvsa.com</w:t>
      </w:r>
      <w:r w:rsidR="00451C74">
        <w:rPr>
          <w:rStyle w:val="Hipervnculo"/>
          <w:rFonts w:cs="Arial"/>
          <w:sz w:val="20"/>
          <w:szCs w:val="20"/>
          <w:lang w:val="es-ES_tradnl"/>
        </w:rPr>
        <w:t>.</w:t>
      </w:r>
    </w:p>
    <w:sectPr w:rsidR="00451C74" w:rsidRPr="00E6613F" w:rsidSect="00A84751">
      <w:headerReference w:type="default" r:id="rId10"/>
      <w:pgSz w:w="12240" w:h="15840" w:code="1"/>
      <w:pgMar w:top="567" w:right="567" w:bottom="66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B6C1" w14:textId="77777777" w:rsidR="002D5D78" w:rsidRDefault="002D5D78" w:rsidP="005368B1">
      <w:r>
        <w:separator/>
      </w:r>
    </w:p>
  </w:endnote>
  <w:endnote w:type="continuationSeparator" w:id="0">
    <w:p w14:paraId="72D74D4C" w14:textId="77777777" w:rsidR="002D5D78" w:rsidRDefault="002D5D78" w:rsidP="0053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A70C6" w14:textId="77777777" w:rsidR="002D5D78" w:rsidRDefault="002D5D78" w:rsidP="005368B1">
      <w:r>
        <w:separator/>
      </w:r>
    </w:p>
  </w:footnote>
  <w:footnote w:type="continuationSeparator" w:id="0">
    <w:p w14:paraId="0879BA45" w14:textId="77777777" w:rsidR="002D5D78" w:rsidRDefault="002D5D78" w:rsidP="0053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F717" w14:textId="77777777" w:rsidR="00EA1715" w:rsidRDefault="00EA1715" w:rsidP="005368B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23D"/>
    <w:multiLevelType w:val="hybridMultilevel"/>
    <w:tmpl w:val="537E5A84"/>
    <w:lvl w:ilvl="0" w:tplc="377A8A2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1339F"/>
    <w:multiLevelType w:val="hybridMultilevel"/>
    <w:tmpl w:val="1B0ACDC4"/>
    <w:lvl w:ilvl="0" w:tplc="20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CA84E0F"/>
    <w:multiLevelType w:val="hybridMultilevel"/>
    <w:tmpl w:val="BC9406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D597B"/>
    <w:multiLevelType w:val="hybridMultilevel"/>
    <w:tmpl w:val="0B984056"/>
    <w:lvl w:ilvl="0" w:tplc="06BE217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4930C6"/>
    <w:multiLevelType w:val="hybridMultilevel"/>
    <w:tmpl w:val="760662FC"/>
    <w:lvl w:ilvl="0" w:tplc="3A64574C">
      <w:start w:val="5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A222E"/>
    <w:multiLevelType w:val="hybridMultilevel"/>
    <w:tmpl w:val="54906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55D3A"/>
    <w:multiLevelType w:val="hybridMultilevel"/>
    <w:tmpl w:val="7108B63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A9"/>
    <w:rsid w:val="0001064C"/>
    <w:rsid w:val="000326D7"/>
    <w:rsid w:val="00035BEC"/>
    <w:rsid w:val="00036DF3"/>
    <w:rsid w:val="000C28C7"/>
    <w:rsid w:val="00147770"/>
    <w:rsid w:val="001C0868"/>
    <w:rsid w:val="00211CF0"/>
    <w:rsid w:val="00255804"/>
    <w:rsid w:val="002773BE"/>
    <w:rsid w:val="002972E2"/>
    <w:rsid w:val="002D5D78"/>
    <w:rsid w:val="0032133B"/>
    <w:rsid w:val="003262D1"/>
    <w:rsid w:val="00333870"/>
    <w:rsid w:val="0035234F"/>
    <w:rsid w:val="003944BE"/>
    <w:rsid w:val="00451C74"/>
    <w:rsid w:val="0048538E"/>
    <w:rsid w:val="004A1C0C"/>
    <w:rsid w:val="004A6110"/>
    <w:rsid w:val="005158B9"/>
    <w:rsid w:val="00527891"/>
    <w:rsid w:val="005368B1"/>
    <w:rsid w:val="00546DEA"/>
    <w:rsid w:val="005473D6"/>
    <w:rsid w:val="005C54BF"/>
    <w:rsid w:val="005E0524"/>
    <w:rsid w:val="005E6FBF"/>
    <w:rsid w:val="00622641"/>
    <w:rsid w:val="006368C2"/>
    <w:rsid w:val="0066356E"/>
    <w:rsid w:val="00677D16"/>
    <w:rsid w:val="00691F8D"/>
    <w:rsid w:val="006959AB"/>
    <w:rsid w:val="006F7910"/>
    <w:rsid w:val="00713565"/>
    <w:rsid w:val="0075537D"/>
    <w:rsid w:val="007D47C1"/>
    <w:rsid w:val="008C729A"/>
    <w:rsid w:val="00904468"/>
    <w:rsid w:val="0097220D"/>
    <w:rsid w:val="00976AF4"/>
    <w:rsid w:val="009A16A9"/>
    <w:rsid w:val="009B4CC0"/>
    <w:rsid w:val="009F3D3C"/>
    <w:rsid w:val="009F7D96"/>
    <w:rsid w:val="00A2254D"/>
    <w:rsid w:val="00A368F9"/>
    <w:rsid w:val="00A84751"/>
    <w:rsid w:val="00AD67AD"/>
    <w:rsid w:val="00AF5F51"/>
    <w:rsid w:val="00B03522"/>
    <w:rsid w:val="00B67094"/>
    <w:rsid w:val="00B90977"/>
    <w:rsid w:val="00BB4189"/>
    <w:rsid w:val="00BF63E0"/>
    <w:rsid w:val="00C338F1"/>
    <w:rsid w:val="00CA0F64"/>
    <w:rsid w:val="00CC33E8"/>
    <w:rsid w:val="00D62DC0"/>
    <w:rsid w:val="00D64570"/>
    <w:rsid w:val="00D82A8F"/>
    <w:rsid w:val="00E105E7"/>
    <w:rsid w:val="00E14031"/>
    <w:rsid w:val="00E62CA6"/>
    <w:rsid w:val="00E6613F"/>
    <w:rsid w:val="00E667F1"/>
    <w:rsid w:val="00E94C42"/>
    <w:rsid w:val="00EA1715"/>
    <w:rsid w:val="00ED401A"/>
    <w:rsid w:val="00F058F6"/>
    <w:rsid w:val="00F73B3F"/>
    <w:rsid w:val="00FB1071"/>
    <w:rsid w:val="00FB4B96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EE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91F8D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91F8D"/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691F8D"/>
    <w:rPr>
      <w:rFonts w:ascii="Arial" w:eastAsia="Times New Roman" w:hAnsi="Arial" w:cs="Arial"/>
      <w:sz w:val="18"/>
      <w:szCs w:val="18"/>
      <w:lang w:val="es-VE" w:eastAsia="es-ES"/>
    </w:rPr>
  </w:style>
  <w:style w:type="paragraph" w:customStyle="1" w:styleId="Estilo1">
    <w:name w:val="Estilo1"/>
    <w:basedOn w:val="Normal"/>
    <w:link w:val="Estilo1Car"/>
    <w:qFormat/>
    <w:rsid w:val="00691F8D"/>
    <w:pPr>
      <w:tabs>
        <w:tab w:val="left" w:pos="709"/>
      </w:tabs>
      <w:ind w:left="709"/>
      <w:jc w:val="both"/>
    </w:pPr>
    <w:rPr>
      <w:rFonts w:ascii="Arial" w:hAnsi="Arial"/>
      <w:color w:val="000000"/>
      <w:sz w:val="16"/>
    </w:rPr>
  </w:style>
  <w:style w:type="character" w:customStyle="1" w:styleId="Estilo1Car">
    <w:name w:val="Estilo1 Car"/>
    <w:basedOn w:val="Fuentedeprrafopredeter"/>
    <w:link w:val="Estilo1"/>
    <w:rsid w:val="00691F8D"/>
    <w:rPr>
      <w:rFonts w:ascii="Arial" w:eastAsia="Times New Roman" w:hAnsi="Arial" w:cs="Times New Roman"/>
      <w:color w:val="000000"/>
      <w:sz w:val="16"/>
      <w:szCs w:val="24"/>
      <w:lang w:val="es-VE" w:eastAsia="es-ES"/>
    </w:rPr>
  </w:style>
  <w:style w:type="paragraph" w:styleId="Prrafodelista">
    <w:name w:val="List Paragraph"/>
    <w:basedOn w:val="Normal"/>
    <w:uiPriority w:val="34"/>
    <w:qFormat/>
    <w:rsid w:val="005473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68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8B1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Piedepgina">
    <w:name w:val="footer"/>
    <w:basedOn w:val="Normal"/>
    <w:link w:val="PiedepginaCar"/>
    <w:uiPriority w:val="99"/>
    <w:unhideWhenUsed/>
    <w:rsid w:val="005368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B1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2"/>
    <w:rPr>
      <w:rFonts w:ascii="Lucida Grande" w:eastAsia="Times New Roman" w:hAnsi="Lucida Grande" w:cs="Times New Roman"/>
      <w:sz w:val="18"/>
      <w:szCs w:val="18"/>
      <w:lang w:val="es-V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91F8D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91F8D"/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691F8D"/>
    <w:rPr>
      <w:rFonts w:ascii="Arial" w:eastAsia="Times New Roman" w:hAnsi="Arial" w:cs="Arial"/>
      <w:sz w:val="18"/>
      <w:szCs w:val="18"/>
      <w:lang w:val="es-VE" w:eastAsia="es-ES"/>
    </w:rPr>
  </w:style>
  <w:style w:type="paragraph" w:customStyle="1" w:styleId="Estilo1">
    <w:name w:val="Estilo1"/>
    <w:basedOn w:val="Normal"/>
    <w:link w:val="Estilo1Car"/>
    <w:qFormat/>
    <w:rsid w:val="00691F8D"/>
    <w:pPr>
      <w:tabs>
        <w:tab w:val="left" w:pos="709"/>
      </w:tabs>
      <w:ind w:left="709"/>
      <w:jc w:val="both"/>
    </w:pPr>
    <w:rPr>
      <w:rFonts w:ascii="Arial" w:hAnsi="Arial"/>
      <w:color w:val="000000"/>
      <w:sz w:val="16"/>
    </w:rPr>
  </w:style>
  <w:style w:type="character" w:customStyle="1" w:styleId="Estilo1Car">
    <w:name w:val="Estilo1 Car"/>
    <w:basedOn w:val="Fuentedeprrafopredeter"/>
    <w:link w:val="Estilo1"/>
    <w:rsid w:val="00691F8D"/>
    <w:rPr>
      <w:rFonts w:ascii="Arial" w:eastAsia="Times New Roman" w:hAnsi="Arial" w:cs="Times New Roman"/>
      <w:color w:val="000000"/>
      <w:sz w:val="16"/>
      <w:szCs w:val="24"/>
      <w:lang w:val="es-VE" w:eastAsia="es-ES"/>
    </w:rPr>
  </w:style>
  <w:style w:type="paragraph" w:styleId="Prrafodelista">
    <w:name w:val="List Paragraph"/>
    <w:basedOn w:val="Normal"/>
    <w:uiPriority w:val="34"/>
    <w:qFormat/>
    <w:rsid w:val="005473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68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8B1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Piedepgina">
    <w:name w:val="footer"/>
    <w:basedOn w:val="Normal"/>
    <w:link w:val="PiedepginaCar"/>
    <w:uiPriority w:val="99"/>
    <w:unhideWhenUsed/>
    <w:rsid w:val="005368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B1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2"/>
    <w:rPr>
      <w:rFonts w:ascii="Lucida Grande" w:eastAsia="Times New Roman" w:hAnsi="Lucida Grande" w:cs="Times New Roman"/>
      <w:sz w:val="18"/>
      <w:szCs w:val="18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a0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dictiva21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1385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quintero</dc:creator>
  <cp:lastModifiedBy>Monica</cp:lastModifiedBy>
  <cp:revision>4</cp:revision>
  <dcterms:created xsi:type="dcterms:W3CDTF">2015-11-09T17:43:00Z</dcterms:created>
  <dcterms:modified xsi:type="dcterms:W3CDTF">2015-11-16T19:01:00Z</dcterms:modified>
</cp:coreProperties>
</file>